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E0" w:rsidRPr="00890B81" w:rsidRDefault="004D1BB5" w:rsidP="0069021B">
      <w:pPr>
        <w:pStyle w:val="ListeParagraf"/>
        <w:numPr>
          <w:ilvl w:val="0"/>
          <w:numId w:val="26"/>
        </w:numPr>
        <w:spacing w:after="120" w:line="30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0B81">
        <w:rPr>
          <w:rFonts w:ascii="Times New Roman" w:hAnsi="Times New Roman" w:cs="Times New Roman"/>
          <w:sz w:val="24"/>
          <w:szCs w:val="24"/>
        </w:rPr>
        <w:t xml:space="preserve">Kurumda iken COVİD-19 semptomu </w:t>
      </w:r>
      <w:r w:rsidR="00090103">
        <w:rPr>
          <w:rFonts w:ascii="Times New Roman" w:hAnsi="Times New Roman" w:cs="Times New Roman"/>
          <w:sz w:val="24"/>
          <w:szCs w:val="24"/>
        </w:rPr>
        <w:t xml:space="preserve">başlayan öğrenci veya çalışanı </w:t>
      </w:r>
      <w:r w:rsidRPr="00890B81">
        <w:rPr>
          <w:rFonts w:ascii="Times New Roman" w:hAnsi="Times New Roman" w:cs="Times New Roman"/>
          <w:sz w:val="24"/>
          <w:szCs w:val="24"/>
        </w:rPr>
        <w:t>izole odayı alınız.</w:t>
      </w:r>
      <w:r w:rsidR="007B6FE0" w:rsidRPr="00890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FE0" w:rsidRPr="00890B81" w:rsidRDefault="007B6FE0" w:rsidP="0069021B">
      <w:pPr>
        <w:pStyle w:val="ListeParagraf"/>
        <w:numPr>
          <w:ilvl w:val="0"/>
          <w:numId w:val="26"/>
        </w:numPr>
        <w:spacing w:after="120" w:line="30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0B81">
        <w:rPr>
          <w:rFonts w:ascii="Times New Roman" w:hAnsi="Times New Roman" w:cs="Times New Roman"/>
          <w:sz w:val="24"/>
          <w:szCs w:val="24"/>
        </w:rPr>
        <w:t xml:space="preserve">Şüpheli özel grupta ise,  </w:t>
      </w:r>
      <w:r w:rsidRPr="00890B81">
        <w:rPr>
          <w:rFonts w:ascii="Times New Roman" w:hAnsi="Times New Roman" w:cs="Times New Roman"/>
          <w:b/>
          <w:sz w:val="24"/>
          <w:szCs w:val="24"/>
        </w:rPr>
        <w:t>kişisel koruyucu ekipman kullanan</w:t>
      </w:r>
      <w:r w:rsidRPr="00890B81">
        <w:rPr>
          <w:rFonts w:ascii="Times New Roman" w:hAnsi="Times New Roman" w:cs="Times New Roman"/>
          <w:sz w:val="24"/>
          <w:szCs w:val="24"/>
        </w:rPr>
        <w:t xml:space="preserve"> </w:t>
      </w:r>
      <w:r w:rsidRPr="00890B81">
        <w:rPr>
          <w:rFonts w:ascii="Times New Roman" w:hAnsi="Times New Roman" w:cs="Times New Roman"/>
          <w:b/>
          <w:sz w:val="24"/>
          <w:szCs w:val="24"/>
        </w:rPr>
        <w:t>bir eğitici ile birlikte</w:t>
      </w:r>
      <w:r w:rsidRPr="00890B81">
        <w:rPr>
          <w:rFonts w:ascii="Times New Roman" w:hAnsi="Times New Roman" w:cs="Times New Roman"/>
          <w:sz w:val="24"/>
          <w:szCs w:val="24"/>
        </w:rPr>
        <w:t xml:space="preserve"> izole edilmelidir. </w:t>
      </w:r>
    </w:p>
    <w:p w:rsidR="007B6FE0" w:rsidRDefault="007B6FE0" w:rsidP="0069021B">
      <w:pPr>
        <w:pStyle w:val="ListeParagraf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0B81">
        <w:rPr>
          <w:rFonts w:ascii="Times New Roman" w:hAnsi="Times New Roman" w:cs="Times New Roman"/>
          <w:sz w:val="24"/>
          <w:szCs w:val="24"/>
        </w:rPr>
        <w:t>Öğrencilerin ailesi ile irtibata geçilerek sağlık kurumuna başvurmaları sağlanmalıdır.</w:t>
      </w:r>
    </w:p>
    <w:p w:rsidR="00890B81" w:rsidRPr="00890B81" w:rsidRDefault="00890B81" w:rsidP="00890B81">
      <w:pPr>
        <w:pStyle w:val="ListeParagraf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E70A7" w:rsidRPr="00890B81" w:rsidRDefault="003E70A7" w:rsidP="003E70A7">
      <w:pPr>
        <w:pStyle w:val="ListeParagraf"/>
        <w:numPr>
          <w:ilvl w:val="0"/>
          <w:numId w:val="2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0B81">
        <w:rPr>
          <w:rFonts w:ascii="Times New Roman" w:hAnsi="Times New Roman" w:cs="Times New Roman"/>
          <w:sz w:val="24"/>
          <w:szCs w:val="24"/>
        </w:rPr>
        <w:t>Müdahale öncesi:</w:t>
      </w:r>
    </w:p>
    <w:p w:rsidR="00890B81" w:rsidRPr="00890B81" w:rsidRDefault="003E70A7" w:rsidP="003E70A7">
      <w:pPr>
        <w:pStyle w:val="ListeParagraf"/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B81">
        <w:rPr>
          <w:rFonts w:ascii="Times New Roman" w:hAnsi="Times New Roman" w:cs="Times New Roman"/>
          <w:sz w:val="24"/>
          <w:szCs w:val="24"/>
        </w:rPr>
        <w:t xml:space="preserve">Hasta odasının girişinde; kişisel koruyucu malzemeler (eldiven, önlük (steril olmayan, tercihen sıvı geçirimsiz ve uzun kollu), tıbbi maske, gözlük/yüz koruyucu, alkol bazlı el antiseptiği) hazır olarak bulundurulmalı. </w:t>
      </w:r>
    </w:p>
    <w:p w:rsidR="00890B81" w:rsidRPr="00890B81" w:rsidRDefault="003E70A7" w:rsidP="003E70A7">
      <w:pPr>
        <w:pStyle w:val="ListeParagraf"/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B81">
        <w:rPr>
          <w:rFonts w:ascii="Times New Roman" w:hAnsi="Times New Roman" w:cs="Times New Roman"/>
          <w:sz w:val="24"/>
          <w:szCs w:val="24"/>
        </w:rPr>
        <w:t>Kişisel koruyucu ekipmanlar giyilirken ve çıkartılırken kurallara uygun</w:t>
      </w:r>
      <w:r w:rsidR="00890B81" w:rsidRPr="00890B81">
        <w:rPr>
          <w:rFonts w:ascii="Times New Roman" w:hAnsi="Times New Roman" w:cs="Times New Roman"/>
          <w:sz w:val="24"/>
          <w:szCs w:val="24"/>
        </w:rPr>
        <w:t xml:space="preserve"> </w:t>
      </w:r>
      <w:r w:rsidRPr="00890B81">
        <w:rPr>
          <w:rFonts w:ascii="Times New Roman" w:hAnsi="Times New Roman" w:cs="Times New Roman"/>
          <w:sz w:val="24"/>
          <w:szCs w:val="24"/>
        </w:rPr>
        <w:t>bir şekilde sırayla giymeye (önlük, maske, gözlük/yüz koruyucusu ve</w:t>
      </w:r>
      <w:r w:rsidR="00890B81" w:rsidRPr="00890B81">
        <w:rPr>
          <w:rFonts w:ascii="Times New Roman" w:hAnsi="Times New Roman" w:cs="Times New Roman"/>
          <w:sz w:val="24"/>
          <w:szCs w:val="24"/>
        </w:rPr>
        <w:t xml:space="preserve"> </w:t>
      </w:r>
      <w:r w:rsidRPr="00890B81">
        <w:rPr>
          <w:rFonts w:ascii="Times New Roman" w:hAnsi="Times New Roman" w:cs="Times New Roman"/>
          <w:sz w:val="24"/>
          <w:szCs w:val="24"/>
        </w:rPr>
        <w:t>eldiven) ve çıkarmaya (eldiven, gözlük/yüz koruyucu, önlük, maske) dikkat</w:t>
      </w:r>
      <w:r w:rsidR="00890B81" w:rsidRPr="00890B81">
        <w:rPr>
          <w:rFonts w:ascii="Times New Roman" w:hAnsi="Times New Roman" w:cs="Times New Roman"/>
          <w:sz w:val="24"/>
          <w:szCs w:val="24"/>
        </w:rPr>
        <w:t xml:space="preserve"> </w:t>
      </w:r>
      <w:r w:rsidRPr="00890B81">
        <w:rPr>
          <w:rFonts w:ascii="Times New Roman" w:hAnsi="Times New Roman" w:cs="Times New Roman"/>
          <w:sz w:val="24"/>
          <w:szCs w:val="24"/>
        </w:rPr>
        <w:t>edilmelidir.</w:t>
      </w:r>
    </w:p>
    <w:p w:rsidR="00890B81" w:rsidRPr="00890B81" w:rsidRDefault="00890B81" w:rsidP="00890B81">
      <w:pPr>
        <w:pStyle w:val="ListeParagraf"/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B81">
        <w:rPr>
          <w:rFonts w:ascii="Times New Roman" w:hAnsi="Times New Roman" w:cs="Times New Roman"/>
          <w:sz w:val="24"/>
          <w:szCs w:val="24"/>
        </w:rPr>
        <w:t>Şüpheli vakaya</w:t>
      </w:r>
      <w:r w:rsidR="003E70A7" w:rsidRPr="00890B81">
        <w:rPr>
          <w:rFonts w:ascii="Times New Roman" w:hAnsi="Times New Roman" w:cs="Times New Roman"/>
          <w:sz w:val="24"/>
          <w:szCs w:val="24"/>
        </w:rPr>
        <w:t xml:space="preserve"> temas öncesi ve sonrasında el hijyenine dikkat edilmelidir. Bu</w:t>
      </w:r>
      <w:r w:rsidRPr="00890B81">
        <w:rPr>
          <w:rFonts w:ascii="Times New Roman" w:hAnsi="Times New Roman" w:cs="Times New Roman"/>
          <w:sz w:val="24"/>
          <w:szCs w:val="24"/>
        </w:rPr>
        <w:t xml:space="preserve"> </w:t>
      </w:r>
      <w:r w:rsidR="003E70A7" w:rsidRPr="00890B81">
        <w:rPr>
          <w:rFonts w:ascii="Times New Roman" w:hAnsi="Times New Roman" w:cs="Times New Roman"/>
          <w:sz w:val="24"/>
          <w:szCs w:val="24"/>
        </w:rPr>
        <w:t>amaçla sabun ve su veya alkol bazlı el antiseptikleri kullanılabilir. Ellerde</w:t>
      </w:r>
      <w:r w:rsidRPr="00890B81">
        <w:rPr>
          <w:rFonts w:ascii="Times New Roman" w:hAnsi="Times New Roman" w:cs="Times New Roman"/>
          <w:sz w:val="24"/>
          <w:szCs w:val="24"/>
        </w:rPr>
        <w:t xml:space="preserve"> </w:t>
      </w:r>
      <w:r w:rsidR="003E70A7" w:rsidRPr="00890B81">
        <w:rPr>
          <w:rFonts w:ascii="Times New Roman" w:hAnsi="Times New Roman" w:cs="Times New Roman"/>
          <w:sz w:val="24"/>
          <w:szCs w:val="24"/>
        </w:rPr>
        <w:t>gözle görülür kirlilik varsa el antiseptikleri yerine mutlaka su ve sabun</w:t>
      </w:r>
      <w:r w:rsidRPr="00890B81">
        <w:rPr>
          <w:rFonts w:ascii="Times New Roman" w:hAnsi="Times New Roman" w:cs="Times New Roman"/>
          <w:sz w:val="24"/>
          <w:szCs w:val="24"/>
        </w:rPr>
        <w:t xml:space="preserve"> </w:t>
      </w:r>
      <w:r w:rsidR="003E70A7" w:rsidRPr="00890B81">
        <w:rPr>
          <w:rFonts w:ascii="Times New Roman" w:hAnsi="Times New Roman" w:cs="Times New Roman"/>
          <w:sz w:val="24"/>
          <w:szCs w:val="24"/>
        </w:rPr>
        <w:t>kullanılmalıdır.</w:t>
      </w:r>
    </w:p>
    <w:p w:rsidR="003E70A7" w:rsidRDefault="00890B81" w:rsidP="003E70A7">
      <w:pPr>
        <w:pStyle w:val="ListeParagraf"/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0B81">
        <w:rPr>
          <w:rFonts w:ascii="Times New Roman" w:hAnsi="Times New Roman" w:cs="Times New Roman"/>
          <w:sz w:val="24"/>
          <w:szCs w:val="24"/>
        </w:rPr>
        <w:t>Şüpheli vaka, tıbbi açıdan önemli bir neden olmadıkça odasından çıkarılmamalı, odadan çıkması gerekli ise tıbbi maske ile transferi yapılmalıdır.</w:t>
      </w:r>
    </w:p>
    <w:p w:rsidR="00890B81" w:rsidRPr="00890B81" w:rsidRDefault="00890B81" w:rsidP="00890B81">
      <w:pPr>
        <w:pStyle w:val="ListeParagra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1BB5" w:rsidRPr="00890B81" w:rsidRDefault="00632544" w:rsidP="0069021B">
      <w:pPr>
        <w:pStyle w:val="ListeParagraf"/>
        <w:numPr>
          <w:ilvl w:val="0"/>
          <w:numId w:val="26"/>
        </w:numPr>
        <w:spacing w:after="120" w:line="30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B81">
        <w:rPr>
          <w:rFonts w:ascii="Times New Roman" w:hAnsi="Times New Roman" w:cs="Times New Roman"/>
          <w:bCs/>
          <w:sz w:val="24"/>
          <w:szCs w:val="24"/>
        </w:rPr>
        <w:t>Müdahale sonrası:</w:t>
      </w:r>
    </w:p>
    <w:p w:rsidR="004D1BB5" w:rsidRPr="00890B81" w:rsidRDefault="004C0EC3" w:rsidP="004B4C7B">
      <w:pPr>
        <w:pStyle w:val="ListeParagraf"/>
        <w:numPr>
          <w:ilvl w:val="0"/>
          <w:numId w:val="27"/>
        </w:numPr>
        <w:spacing w:after="120" w:line="300" w:lineRule="auto"/>
        <w:ind w:left="1134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İLK ÖNCE ELDİVENLER VE ELBİSE</w:t>
      </w:r>
      <w:r w:rsidR="00632544" w:rsidRPr="00890B81">
        <w:rPr>
          <w:rFonts w:ascii="Times New Roman" w:hAnsi="Times New Roman" w:cs="Times New Roman"/>
          <w:b/>
          <w:bCs/>
          <w:sz w:val="24"/>
          <w:szCs w:val="24"/>
        </w:rPr>
        <w:t xml:space="preserve"> ÇIKARILMALI, </w:t>
      </w:r>
    </w:p>
    <w:p w:rsidR="004D1BB5" w:rsidRPr="00890B81" w:rsidRDefault="00632544" w:rsidP="004B4C7B">
      <w:pPr>
        <w:pStyle w:val="ListeParagraf"/>
        <w:numPr>
          <w:ilvl w:val="0"/>
          <w:numId w:val="27"/>
        </w:numPr>
        <w:spacing w:after="120" w:line="300" w:lineRule="auto"/>
        <w:ind w:left="1134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0B81">
        <w:rPr>
          <w:rFonts w:ascii="Times New Roman" w:hAnsi="Times New Roman" w:cs="Times New Roman"/>
          <w:b/>
          <w:bCs/>
          <w:sz w:val="24"/>
          <w:szCs w:val="24"/>
        </w:rPr>
        <w:t xml:space="preserve">EL HİJYENİ YAPILMALI, </w:t>
      </w:r>
    </w:p>
    <w:p w:rsidR="004D1BB5" w:rsidRPr="00890B81" w:rsidRDefault="00632544" w:rsidP="004B4C7B">
      <w:pPr>
        <w:pStyle w:val="ListeParagraf"/>
        <w:numPr>
          <w:ilvl w:val="0"/>
          <w:numId w:val="27"/>
        </w:numPr>
        <w:spacing w:after="120" w:line="300" w:lineRule="auto"/>
        <w:ind w:left="1134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0B81">
        <w:rPr>
          <w:rFonts w:ascii="Times New Roman" w:hAnsi="Times New Roman" w:cs="Times New Roman"/>
          <w:b/>
          <w:bCs/>
          <w:sz w:val="24"/>
          <w:szCs w:val="24"/>
        </w:rPr>
        <w:t>SONRA GÖZ KORUMASI ÇIKARILMALI,</w:t>
      </w:r>
    </w:p>
    <w:p w:rsidR="004D1BB5" w:rsidRPr="00890B81" w:rsidRDefault="00632544" w:rsidP="004B4C7B">
      <w:pPr>
        <w:pStyle w:val="ListeParagraf"/>
        <w:numPr>
          <w:ilvl w:val="0"/>
          <w:numId w:val="27"/>
        </w:numPr>
        <w:spacing w:after="120" w:line="300" w:lineRule="auto"/>
        <w:ind w:left="1134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0B81">
        <w:rPr>
          <w:rFonts w:ascii="Times New Roman" w:hAnsi="Times New Roman" w:cs="Times New Roman"/>
          <w:b/>
          <w:bCs/>
          <w:sz w:val="24"/>
          <w:szCs w:val="24"/>
        </w:rPr>
        <w:t>EN SON MASKE ÇIKARILMALI,</w:t>
      </w:r>
    </w:p>
    <w:p w:rsidR="004D1BB5" w:rsidRPr="00890B81" w:rsidRDefault="00632544" w:rsidP="004B4C7B">
      <w:pPr>
        <w:pStyle w:val="ListeParagraf"/>
        <w:numPr>
          <w:ilvl w:val="0"/>
          <w:numId w:val="27"/>
        </w:numPr>
        <w:spacing w:after="120" w:line="300" w:lineRule="auto"/>
        <w:ind w:left="1134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0B81">
        <w:rPr>
          <w:rFonts w:ascii="Times New Roman" w:hAnsi="Times New Roman" w:cs="Times New Roman"/>
          <w:b/>
          <w:bCs/>
          <w:sz w:val="24"/>
          <w:szCs w:val="24"/>
        </w:rPr>
        <w:t>HEMEN SABUN VE SU VEYA ALKOL</w:t>
      </w:r>
      <w:bookmarkStart w:id="0" w:name="_GoBack"/>
      <w:bookmarkEnd w:id="0"/>
      <w:r w:rsidRPr="00890B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4C7B" w:rsidRPr="00890B81">
        <w:rPr>
          <w:rFonts w:ascii="Times New Roman" w:hAnsi="Times New Roman" w:cs="Times New Roman"/>
          <w:b/>
          <w:bCs/>
          <w:sz w:val="24"/>
          <w:szCs w:val="24"/>
        </w:rPr>
        <w:t>BAZLI EL ANTİSEPTİĞİ İLE ELLER</w:t>
      </w:r>
      <w:r w:rsidRPr="00890B81">
        <w:rPr>
          <w:rFonts w:ascii="Times New Roman" w:hAnsi="Times New Roman" w:cs="Times New Roman"/>
          <w:b/>
          <w:bCs/>
          <w:sz w:val="24"/>
          <w:szCs w:val="24"/>
        </w:rPr>
        <w:t xml:space="preserve"> TEMİZLENMELİDİR.</w:t>
      </w:r>
    </w:p>
    <w:p w:rsidR="004D1BB5" w:rsidRPr="00890B81" w:rsidRDefault="004D1BB5" w:rsidP="0069021B">
      <w:pPr>
        <w:pStyle w:val="ListeParagraf"/>
        <w:numPr>
          <w:ilvl w:val="0"/>
          <w:numId w:val="26"/>
        </w:numPr>
        <w:spacing w:after="120" w:line="30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0B81">
        <w:rPr>
          <w:rFonts w:ascii="Times New Roman" w:hAnsi="Times New Roman" w:cs="Times New Roman"/>
          <w:bCs/>
          <w:sz w:val="24"/>
          <w:szCs w:val="24"/>
        </w:rPr>
        <w:t xml:space="preserve">Salgın hastalık belirtileri olan kişinin vücut sıvılarıyla temas eden eldivenleri ve diğer tek kullanımlık eşyaları tıbbi atık olarak kabul edilerek </w:t>
      </w:r>
      <w:r w:rsidR="00632544" w:rsidRPr="00890B81">
        <w:rPr>
          <w:rFonts w:ascii="Times New Roman" w:hAnsi="Times New Roman" w:cs="Times New Roman"/>
          <w:bCs/>
          <w:sz w:val="24"/>
          <w:szCs w:val="24"/>
        </w:rPr>
        <w:t>uygun şekilde bertaraf edilmelidir.</w:t>
      </w:r>
    </w:p>
    <w:p w:rsidR="00BA5CF0" w:rsidRPr="00890B81" w:rsidRDefault="007B6FE0" w:rsidP="0069021B">
      <w:pPr>
        <w:pStyle w:val="ListeParagraf"/>
        <w:numPr>
          <w:ilvl w:val="0"/>
          <w:numId w:val="26"/>
        </w:numPr>
        <w:spacing w:after="120" w:line="30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B81">
        <w:rPr>
          <w:rFonts w:ascii="Times New Roman" w:hAnsi="Times New Roman" w:cs="Times New Roman"/>
          <w:sz w:val="24"/>
          <w:szCs w:val="24"/>
        </w:rPr>
        <w:t>Hasta kişi kurumdan ayrıldıktan sonra izolasyon odası/alanı kurallara uygun şekilde temizlenmeli ve havalandırılmalıdır.</w:t>
      </w:r>
      <w:r w:rsidR="00BA5CF0" w:rsidRPr="00890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FE0" w:rsidRPr="00890B81" w:rsidRDefault="00BA5CF0" w:rsidP="0069021B">
      <w:pPr>
        <w:pStyle w:val="ListeParagraf"/>
        <w:numPr>
          <w:ilvl w:val="0"/>
          <w:numId w:val="26"/>
        </w:numPr>
        <w:spacing w:after="120" w:line="30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B81">
        <w:rPr>
          <w:rFonts w:ascii="Times New Roman" w:eastAsia="Times New Roman" w:hAnsi="Times New Roman" w:cs="Times New Roman"/>
          <w:b/>
          <w:sz w:val="24"/>
          <w:szCs w:val="24"/>
        </w:rPr>
        <w:t>24 SAAT SÜREYLE HAVALANDIRILMALI VE BOŞ TUTULMASI SAĞLANMALI, BUNUN SONRASINDA TEMİZLİĞİ VE DEZENFEKSİYONU YAPILMALIDIR.</w:t>
      </w:r>
    </w:p>
    <w:p w:rsidR="007B6FE0" w:rsidRPr="00890B81" w:rsidRDefault="007B6FE0" w:rsidP="0069021B">
      <w:pPr>
        <w:pStyle w:val="ListeParagraf"/>
        <w:numPr>
          <w:ilvl w:val="0"/>
          <w:numId w:val="26"/>
        </w:numPr>
        <w:spacing w:after="120" w:line="30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0B81">
        <w:rPr>
          <w:rFonts w:ascii="Times New Roman" w:hAnsi="Times New Roman" w:cs="Times New Roman"/>
          <w:sz w:val="24"/>
          <w:szCs w:val="24"/>
        </w:rPr>
        <w:t>Test sonuçları ve tanısı mutlaka kurum tarafından takip edilmelidir. Test sonucu alınana kadar sınıftaki/grup odasındaki çocukların diğer sınıflardakilerle/grup odasındakilerle teması kısıtlanmalıdır. Test sonuçlarına göre temaslı yönetimi il/ilçe sağlık müdürlükleri tarafından Sağlık Bakanlığı COVID-19 Rehberi doğrultusunda yapılmaktadır.</w:t>
      </w:r>
    </w:p>
    <w:p w:rsidR="007B6FE0" w:rsidRPr="00890B81" w:rsidRDefault="007B6FE0" w:rsidP="0069021B">
      <w:pPr>
        <w:spacing w:after="120" w:line="300" w:lineRule="auto"/>
        <w:ind w:left="284" w:hanging="284"/>
        <w:jc w:val="both"/>
        <w:rPr>
          <w:rFonts w:cstheme="minorHAnsi"/>
          <w:sz w:val="24"/>
          <w:szCs w:val="24"/>
        </w:rPr>
      </w:pPr>
    </w:p>
    <w:sectPr w:rsidR="007B6FE0" w:rsidRPr="00890B81" w:rsidSect="004D6306">
      <w:headerReference w:type="default" r:id="rId9"/>
      <w:footerReference w:type="default" r:id="rId10"/>
      <w:pgSz w:w="11906" w:h="16838"/>
      <w:pgMar w:top="1418" w:right="851" w:bottom="1418" w:left="851" w:header="624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A9C" w:rsidRDefault="00403A9C" w:rsidP="00733C5C">
      <w:pPr>
        <w:spacing w:line="240" w:lineRule="auto"/>
      </w:pPr>
      <w:r>
        <w:separator/>
      </w:r>
    </w:p>
  </w:endnote>
  <w:endnote w:type="continuationSeparator" w:id="0">
    <w:p w:rsidR="00403A9C" w:rsidRDefault="00403A9C" w:rsidP="00733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steTablo3-Vurgu21"/>
      <w:tblW w:w="10773" w:type="dxa"/>
      <w:tblLayout w:type="fixed"/>
      <w:tblLook w:val="01E0" w:firstRow="1" w:lastRow="1" w:firstColumn="1" w:lastColumn="1" w:noHBand="0" w:noVBand="0"/>
    </w:tblPr>
    <w:tblGrid>
      <w:gridCol w:w="5899"/>
      <w:gridCol w:w="4874"/>
    </w:tblGrid>
    <w:tr w:rsidR="003E70A7" w:rsidRPr="00EA1DDD" w:rsidTr="007B279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8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E70A7" w:rsidRPr="00EA1DDD" w:rsidRDefault="003E70A7" w:rsidP="003E70A7">
          <w:pPr>
            <w:pStyle w:val="TableParagraph"/>
            <w:spacing w:before="9"/>
            <w:ind w:right="71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                 </w:t>
          </w:r>
          <w:r w:rsidRPr="00EA1DDD">
            <w:rPr>
              <w:sz w:val="24"/>
              <w:szCs w:val="24"/>
            </w:rPr>
            <w:t>Hazırlayan</w:t>
          </w:r>
        </w:p>
        <w:p w:rsidR="003E70A7" w:rsidRPr="00EA1DDD" w:rsidRDefault="003E70A7" w:rsidP="003E70A7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Salgın Acil Durum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48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E70A7" w:rsidRPr="00EA1DDD" w:rsidRDefault="003E70A7" w:rsidP="003E70A7">
          <w:pPr>
            <w:pStyle w:val="TableParagraph"/>
            <w:spacing w:before="4" w:line="264" w:lineRule="exact"/>
            <w:ind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3E70A7" w:rsidRPr="00EA1DDD" w:rsidRDefault="003E70A7" w:rsidP="003E70A7">
          <w:pPr>
            <w:pStyle w:val="TableParagraph"/>
            <w:spacing w:before="4" w:line="264" w:lineRule="exact"/>
            <w:ind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3E70A7" w:rsidRPr="00EA1DDD" w:rsidTr="007B2798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1294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8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E70A7" w:rsidRDefault="003E70A7" w:rsidP="003E70A7">
          <w:pPr>
            <w:pStyle w:val="TableParagraph"/>
            <w:spacing w:line="232" w:lineRule="exact"/>
            <w:ind w:right="721"/>
            <w:jc w:val="center"/>
            <w:rPr>
              <w:sz w:val="24"/>
              <w:szCs w:val="24"/>
            </w:rPr>
          </w:pPr>
        </w:p>
        <w:p w:rsidR="003E70A7" w:rsidRPr="00EA1DDD" w:rsidRDefault="00090103" w:rsidP="003E70A7">
          <w:pPr>
            <w:pStyle w:val="TableParagraph"/>
            <w:spacing w:line="232" w:lineRule="exact"/>
            <w:ind w:right="721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SEYFULLAH UZUN</w:t>
          </w: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48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E70A7" w:rsidRDefault="003E70A7" w:rsidP="003E70A7">
          <w:pPr>
            <w:pStyle w:val="TableParagraph"/>
            <w:spacing w:line="232" w:lineRule="exact"/>
            <w:ind w:right="1768"/>
            <w:jc w:val="right"/>
            <w:rPr>
              <w:sz w:val="24"/>
              <w:szCs w:val="24"/>
            </w:rPr>
          </w:pPr>
        </w:p>
        <w:p w:rsidR="003E70A7" w:rsidRPr="00EA1DDD" w:rsidRDefault="00090103" w:rsidP="003E70A7">
          <w:pPr>
            <w:pStyle w:val="TableParagraph"/>
            <w:spacing w:line="232" w:lineRule="exact"/>
            <w:ind w:right="1768"/>
            <w:jc w:val="right"/>
            <w:rPr>
              <w:sz w:val="24"/>
              <w:szCs w:val="24"/>
            </w:rPr>
          </w:pPr>
          <w:r>
            <w:rPr>
              <w:sz w:val="24"/>
              <w:szCs w:val="24"/>
            </w:rPr>
            <w:t>MURAT KARAKÜÇÜK</w:t>
          </w:r>
        </w:p>
      </w:tc>
    </w:tr>
  </w:tbl>
  <w:p w:rsidR="00B12B29" w:rsidRDefault="00B12B29" w:rsidP="009039DA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A9C" w:rsidRDefault="00403A9C" w:rsidP="00733C5C">
      <w:pPr>
        <w:spacing w:line="240" w:lineRule="auto"/>
      </w:pPr>
      <w:r>
        <w:separator/>
      </w:r>
    </w:p>
  </w:footnote>
  <w:footnote w:type="continuationSeparator" w:id="0">
    <w:p w:rsidR="00403A9C" w:rsidRDefault="00403A9C" w:rsidP="00733C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43"/>
      <w:gridCol w:w="5670"/>
      <w:gridCol w:w="1559"/>
      <w:gridCol w:w="1418"/>
    </w:tblGrid>
    <w:tr w:rsidR="003E70A7" w:rsidRPr="00170841" w:rsidTr="003E70A7">
      <w:trPr>
        <w:trHeight w:val="274"/>
      </w:trPr>
      <w:tc>
        <w:tcPr>
          <w:tcW w:w="1843" w:type="dxa"/>
          <w:vMerge w:val="restart"/>
          <w:shd w:val="clear" w:color="auto" w:fill="auto"/>
        </w:tcPr>
        <w:p w:rsidR="003E70A7" w:rsidRPr="00170841" w:rsidRDefault="003E70A7" w:rsidP="003E70A7">
          <w:pPr>
            <w:rPr>
              <w:rFonts w:ascii="Times New Roman" w:eastAsia="Times New Roman" w:hAnsi="Times New Roman"/>
              <w:szCs w:val="24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682C4AAC" wp14:editId="06399BA7">
                <wp:simplePos x="0" y="0"/>
                <wp:positionH relativeFrom="column">
                  <wp:posOffset>55334</wp:posOffset>
                </wp:positionH>
                <wp:positionV relativeFrom="paragraph">
                  <wp:posOffset>92710</wp:posOffset>
                </wp:positionV>
                <wp:extent cx="909777" cy="871870"/>
                <wp:effectExtent l="0" t="0" r="5080" b="4445"/>
                <wp:wrapNone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777" cy="871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5670" w:type="dxa"/>
          <w:vMerge w:val="restart"/>
          <w:shd w:val="clear" w:color="auto" w:fill="auto"/>
          <w:vAlign w:val="center"/>
        </w:tcPr>
        <w:p w:rsidR="003E70A7" w:rsidRPr="00170841" w:rsidRDefault="00090103" w:rsidP="003E70A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b/>
              <w:szCs w:val="24"/>
            </w:rPr>
          </w:pPr>
          <w:r>
            <w:rPr>
              <w:rFonts w:ascii="Times New Roman" w:eastAsia="Times New Roman" w:hAnsi="Times New Roman"/>
              <w:b/>
              <w:szCs w:val="24"/>
            </w:rPr>
            <w:t>MİLLİ İRADE</w:t>
          </w:r>
          <w:r w:rsidR="003E70A7">
            <w:rPr>
              <w:rFonts w:ascii="Times New Roman" w:eastAsia="Times New Roman" w:hAnsi="Times New Roman"/>
              <w:b/>
              <w:szCs w:val="24"/>
            </w:rPr>
            <w:t xml:space="preserve"> ANADOLU LİSESİ</w:t>
          </w:r>
        </w:p>
      </w:tc>
      <w:tc>
        <w:tcPr>
          <w:tcW w:w="1559" w:type="dxa"/>
          <w:shd w:val="clear" w:color="auto" w:fill="auto"/>
          <w:vAlign w:val="center"/>
        </w:tcPr>
        <w:p w:rsidR="003E70A7" w:rsidRPr="004B3623" w:rsidRDefault="003E70A7" w:rsidP="003E70A7">
          <w:pPr>
            <w:tabs>
              <w:tab w:val="center" w:pos="4536"/>
              <w:tab w:val="right" w:pos="9072"/>
            </w:tabs>
            <w:rPr>
              <w:rFonts w:ascii="Cambria" w:eastAsia="Times New Roman" w:hAnsi="Cambria"/>
              <w:sz w:val="18"/>
              <w:szCs w:val="16"/>
            </w:rPr>
          </w:pPr>
          <w:r w:rsidRPr="004B3623">
            <w:rPr>
              <w:rFonts w:ascii="Cambria" w:eastAsia="Times New Roman" w:hAnsi="Cambria"/>
              <w:sz w:val="18"/>
              <w:szCs w:val="16"/>
            </w:rPr>
            <w:t xml:space="preserve">Doküman No      </w:t>
          </w:r>
        </w:p>
      </w:tc>
      <w:tc>
        <w:tcPr>
          <w:tcW w:w="1418" w:type="dxa"/>
          <w:shd w:val="clear" w:color="auto" w:fill="auto"/>
          <w:vAlign w:val="center"/>
        </w:tcPr>
        <w:p w:rsidR="003E70A7" w:rsidRPr="004B3623" w:rsidRDefault="003E70A7" w:rsidP="003E70A7">
          <w:pPr>
            <w:tabs>
              <w:tab w:val="center" w:pos="4536"/>
              <w:tab w:val="right" w:pos="9072"/>
            </w:tabs>
            <w:rPr>
              <w:rFonts w:ascii="Cambria" w:eastAsia="Times New Roman" w:hAnsi="Cambria"/>
              <w:sz w:val="18"/>
              <w:szCs w:val="16"/>
            </w:rPr>
          </w:pPr>
          <w:r>
            <w:rPr>
              <w:rFonts w:ascii="Cambria" w:eastAsia="Times New Roman" w:hAnsi="Cambria"/>
              <w:sz w:val="18"/>
              <w:szCs w:val="16"/>
            </w:rPr>
            <w:t>918-09-TL.66</w:t>
          </w:r>
        </w:p>
      </w:tc>
    </w:tr>
    <w:tr w:rsidR="003E70A7" w:rsidRPr="00170841" w:rsidTr="003E70A7">
      <w:trPr>
        <w:trHeight w:val="275"/>
      </w:trPr>
      <w:tc>
        <w:tcPr>
          <w:tcW w:w="1843" w:type="dxa"/>
          <w:vMerge/>
          <w:shd w:val="clear" w:color="auto" w:fill="auto"/>
        </w:tcPr>
        <w:p w:rsidR="003E70A7" w:rsidRPr="00170841" w:rsidRDefault="003E70A7" w:rsidP="003E70A7">
          <w:pPr>
            <w:tabs>
              <w:tab w:val="center" w:pos="4536"/>
              <w:tab w:val="right" w:pos="9072"/>
            </w:tabs>
            <w:rPr>
              <w:rFonts w:ascii="Cambria" w:eastAsia="Times New Roman" w:hAnsi="Cambria"/>
              <w:noProof/>
              <w:sz w:val="28"/>
              <w:szCs w:val="28"/>
            </w:rPr>
          </w:pPr>
        </w:p>
      </w:tc>
      <w:tc>
        <w:tcPr>
          <w:tcW w:w="5670" w:type="dxa"/>
          <w:vMerge/>
          <w:shd w:val="clear" w:color="auto" w:fill="auto"/>
        </w:tcPr>
        <w:p w:rsidR="003E70A7" w:rsidRPr="00170841" w:rsidRDefault="003E70A7" w:rsidP="003E70A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b/>
              <w:szCs w:val="24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3E70A7" w:rsidRPr="004B3623" w:rsidRDefault="003E70A7" w:rsidP="003E70A7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sz w:val="18"/>
              <w:szCs w:val="18"/>
              <w:lang w:eastAsia="zh-CN"/>
            </w:rPr>
          </w:pPr>
          <w:r w:rsidRPr="004B3623">
            <w:rPr>
              <w:rFonts w:ascii="Times New Roman" w:eastAsia="Times New Roman" w:hAnsi="Times New Roman"/>
              <w:sz w:val="18"/>
              <w:szCs w:val="18"/>
            </w:rPr>
            <w:t>Yayın  Tarihi</w:t>
          </w:r>
        </w:p>
      </w:tc>
      <w:tc>
        <w:tcPr>
          <w:tcW w:w="1418" w:type="dxa"/>
          <w:shd w:val="clear" w:color="auto" w:fill="auto"/>
          <w:vAlign w:val="center"/>
        </w:tcPr>
        <w:p w:rsidR="003E70A7" w:rsidRPr="004B3623" w:rsidRDefault="003E70A7" w:rsidP="003E70A7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sz w:val="18"/>
              <w:szCs w:val="18"/>
              <w:lang w:eastAsia="zh-CN"/>
            </w:rPr>
          </w:pPr>
          <w:r w:rsidRPr="004B3623">
            <w:rPr>
              <w:rFonts w:ascii="Times New Roman" w:eastAsia="Times New Roman" w:hAnsi="Times New Roman"/>
              <w:sz w:val="18"/>
              <w:szCs w:val="18"/>
              <w:lang w:eastAsia="zh-CN"/>
            </w:rPr>
            <w:t>01.08.2020</w:t>
          </w:r>
        </w:p>
      </w:tc>
    </w:tr>
    <w:tr w:rsidR="003E70A7" w:rsidRPr="00170841" w:rsidTr="003E70A7">
      <w:trPr>
        <w:trHeight w:val="271"/>
      </w:trPr>
      <w:tc>
        <w:tcPr>
          <w:tcW w:w="1843" w:type="dxa"/>
          <w:vMerge/>
          <w:shd w:val="clear" w:color="auto" w:fill="auto"/>
        </w:tcPr>
        <w:p w:rsidR="003E70A7" w:rsidRPr="00170841" w:rsidRDefault="003E70A7" w:rsidP="003E70A7">
          <w:pPr>
            <w:tabs>
              <w:tab w:val="center" w:pos="4536"/>
              <w:tab w:val="right" w:pos="9072"/>
            </w:tabs>
            <w:rPr>
              <w:rFonts w:ascii="Cambria" w:eastAsia="Times New Roman" w:hAnsi="Cambria"/>
              <w:noProof/>
              <w:sz w:val="28"/>
              <w:szCs w:val="28"/>
            </w:rPr>
          </w:pPr>
        </w:p>
      </w:tc>
      <w:tc>
        <w:tcPr>
          <w:tcW w:w="5670" w:type="dxa"/>
          <w:vMerge/>
          <w:shd w:val="clear" w:color="auto" w:fill="auto"/>
        </w:tcPr>
        <w:p w:rsidR="003E70A7" w:rsidRPr="00170841" w:rsidRDefault="003E70A7" w:rsidP="003E70A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b/>
              <w:szCs w:val="24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3E70A7" w:rsidRPr="004B3623" w:rsidRDefault="003E70A7" w:rsidP="003E70A7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sz w:val="18"/>
              <w:szCs w:val="18"/>
              <w:lang w:eastAsia="zh-CN"/>
            </w:rPr>
          </w:pPr>
          <w:r w:rsidRPr="004B3623">
            <w:rPr>
              <w:rFonts w:ascii="Times New Roman" w:eastAsia="Times New Roman" w:hAnsi="Times New Roman"/>
              <w:sz w:val="18"/>
              <w:szCs w:val="18"/>
            </w:rPr>
            <w:t xml:space="preserve">Revizyon No    </w:t>
          </w:r>
        </w:p>
      </w:tc>
      <w:tc>
        <w:tcPr>
          <w:tcW w:w="1418" w:type="dxa"/>
          <w:shd w:val="clear" w:color="auto" w:fill="auto"/>
          <w:vAlign w:val="center"/>
        </w:tcPr>
        <w:p w:rsidR="003E70A7" w:rsidRPr="004B3623" w:rsidRDefault="003E70A7" w:rsidP="003E70A7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sz w:val="18"/>
              <w:szCs w:val="18"/>
              <w:lang w:eastAsia="zh-CN"/>
            </w:rPr>
          </w:pPr>
          <w:r w:rsidRPr="004B3623">
            <w:rPr>
              <w:rFonts w:ascii="Times New Roman" w:eastAsia="Times New Roman" w:hAnsi="Times New Roman"/>
              <w:sz w:val="18"/>
              <w:szCs w:val="18"/>
            </w:rPr>
            <w:t>00</w:t>
          </w:r>
        </w:p>
      </w:tc>
    </w:tr>
    <w:tr w:rsidR="003E70A7" w:rsidRPr="00170841" w:rsidTr="003E70A7">
      <w:trPr>
        <w:trHeight w:val="416"/>
      </w:trPr>
      <w:tc>
        <w:tcPr>
          <w:tcW w:w="1843" w:type="dxa"/>
          <w:vMerge/>
          <w:shd w:val="clear" w:color="auto" w:fill="auto"/>
        </w:tcPr>
        <w:p w:rsidR="003E70A7" w:rsidRPr="00170841" w:rsidRDefault="003E70A7" w:rsidP="003E70A7">
          <w:pPr>
            <w:tabs>
              <w:tab w:val="center" w:pos="4536"/>
              <w:tab w:val="right" w:pos="9072"/>
            </w:tabs>
            <w:rPr>
              <w:rFonts w:ascii="Cambria" w:eastAsia="Times New Roman" w:hAnsi="Cambria"/>
              <w:noProof/>
              <w:sz w:val="28"/>
              <w:szCs w:val="28"/>
            </w:rPr>
          </w:pPr>
        </w:p>
      </w:tc>
      <w:tc>
        <w:tcPr>
          <w:tcW w:w="5670" w:type="dxa"/>
          <w:vMerge w:val="restart"/>
          <w:shd w:val="clear" w:color="auto" w:fill="auto"/>
        </w:tcPr>
        <w:p w:rsidR="003E70A7" w:rsidRDefault="003E70A7" w:rsidP="003E70A7">
          <w:pPr>
            <w:jc w:val="center"/>
            <w:rPr>
              <w:rFonts w:ascii="Times New Roman" w:eastAsia="Times New Roman" w:hAnsi="Times New Roman"/>
              <w:b/>
              <w:szCs w:val="24"/>
            </w:rPr>
          </w:pPr>
        </w:p>
        <w:p w:rsidR="003E70A7" w:rsidRPr="004B3623" w:rsidRDefault="003E70A7" w:rsidP="003E70A7">
          <w:pPr>
            <w:jc w:val="center"/>
            <w:rPr>
              <w:rFonts w:ascii="Times New Roman" w:eastAsia="Times New Roman" w:hAnsi="Times New Roman"/>
              <w:b/>
              <w:szCs w:val="24"/>
            </w:rPr>
          </w:pPr>
          <w:r>
            <w:rPr>
              <w:rFonts w:ascii="Times New Roman" w:eastAsia="Times New Roman" w:hAnsi="Times New Roman"/>
              <w:b/>
              <w:szCs w:val="24"/>
            </w:rPr>
            <w:t>İZOLASYON ODASI KULLANIM TALİMATI</w:t>
          </w:r>
        </w:p>
      </w:tc>
      <w:tc>
        <w:tcPr>
          <w:tcW w:w="1559" w:type="dxa"/>
          <w:shd w:val="clear" w:color="auto" w:fill="auto"/>
          <w:vAlign w:val="center"/>
        </w:tcPr>
        <w:p w:rsidR="003E70A7" w:rsidRPr="004B3623" w:rsidRDefault="003E70A7" w:rsidP="003E70A7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sz w:val="18"/>
              <w:szCs w:val="18"/>
              <w:lang w:eastAsia="zh-CN"/>
            </w:rPr>
          </w:pPr>
          <w:r w:rsidRPr="004B3623">
            <w:rPr>
              <w:rFonts w:ascii="Times New Roman" w:eastAsia="Times New Roman" w:hAnsi="Times New Roman"/>
              <w:sz w:val="18"/>
              <w:szCs w:val="18"/>
            </w:rPr>
            <w:t>Revizyon Tarihi</w:t>
          </w:r>
        </w:p>
      </w:tc>
      <w:tc>
        <w:tcPr>
          <w:tcW w:w="1418" w:type="dxa"/>
          <w:shd w:val="clear" w:color="auto" w:fill="auto"/>
          <w:vAlign w:val="center"/>
        </w:tcPr>
        <w:p w:rsidR="003E70A7" w:rsidRPr="004B3623" w:rsidRDefault="003E70A7" w:rsidP="003E70A7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sz w:val="18"/>
              <w:szCs w:val="18"/>
              <w:lang w:eastAsia="zh-CN"/>
            </w:rPr>
          </w:pPr>
          <w:r>
            <w:rPr>
              <w:rFonts w:ascii="Times New Roman" w:eastAsia="Times New Roman" w:hAnsi="Times New Roman"/>
              <w:sz w:val="18"/>
              <w:szCs w:val="18"/>
            </w:rPr>
            <w:t>10</w:t>
          </w:r>
          <w:r w:rsidRPr="004B3623">
            <w:rPr>
              <w:rFonts w:ascii="Times New Roman" w:eastAsia="Times New Roman" w:hAnsi="Times New Roman"/>
              <w:sz w:val="18"/>
              <w:szCs w:val="18"/>
            </w:rPr>
            <w:t>.09.2020</w:t>
          </w:r>
        </w:p>
      </w:tc>
    </w:tr>
    <w:tr w:rsidR="003E70A7" w:rsidRPr="00170841" w:rsidTr="003E70A7">
      <w:trPr>
        <w:trHeight w:val="406"/>
      </w:trPr>
      <w:tc>
        <w:tcPr>
          <w:tcW w:w="1843" w:type="dxa"/>
          <w:vMerge/>
          <w:shd w:val="clear" w:color="auto" w:fill="auto"/>
        </w:tcPr>
        <w:p w:rsidR="003E70A7" w:rsidRPr="00170841" w:rsidRDefault="003E70A7" w:rsidP="003E70A7">
          <w:pPr>
            <w:tabs>
              <w:tab w:val="center" w:pos="4536"/>
              <w:tab w:val="right" w:pos="9072"/>
            </w:tabs>
            <w:rPr>
              <w:rFonts w:ascii="Cambria" w:eastAsia="Times New Roman" w:hAnsi="Cambria"/>
              <w:noProof/>
              <w:sz w:val="28"/>
              <w:szCs w:val="28"/>
            </w:rPr>
          </w:pPr>
        </w:p>
      </w:tc>
      <w:tc>
        <w:tcPr>
          <w:tcW w:w="5670" w:type="dxa"/>
          <w:vMerge/>
          <w:shd w:val="clear" w:color="auto" w:fill="auto"/>
        </w:tcPr>
        <w:p w:rsidR="003E70A7" w:rsidRPr="00170841" w:rsidRDefault="003E70A7" w:rsidP="003E70A7">
          <w:pPr>
            <w:tabs>
              <w:tab w:val="center" w:pos="4536"/>
              <w:tab w:val="right" w:pos="9072"/>
            </w:tabs>
            <w:jc w:val="center"/>
            <w:rPr>
              <w:rFonts w:ascii="Cambria" w:eastAsia="Times New Roman" w:hAnsi="Cambria"/>
              <w:sz w:val="28"/>
              <w:szCs w:val="28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3E70A7" w:rsidRPr="004B3623" w:rsidRDefault="003E70A7" w:rsidP="003E70A7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sz w:val="18"/>
              <w:szCs w:val="18"/>
              <w:lang w:eastAsia="zh-CN"/>
            </w:rPr>
          </w:pPr>
          <w:r w:rsidRPr="004B3623">
            <w:rPr>
              <w:rFonts w:ascii="Times New Roman" w:eastAsia="Times New Roman" w:hAnsi="Times New Roman"/>
              <w:sz w:val="18"/>
              <w:szCs w:val="18"/>
            </w:rPr>
            <w:t xml:space="preserve">Sayfa No              </w:t>
          </w:r>
        </w:p>
      </w:tc>
      <w:tc>
        <w:tcPr>
          <w:tcW w:w="1418" w:type="dxa"/>
          <w:shd w:val="clear" w:color="auto" w:fill="auto"/>
          <w:vAlign w:val="center"/>
        </w:tcPr>
        <w:p w:rsidR="003E70A7" w:rsidRPr="004B3623" w:rsidRDefault="003E70A7" w:rsidP="003E70A7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sz w:val="18"/>
              <w:szCs w:val="18"/>
              <w:lang w:eastAsia="zh-CN"/>
            </w:rPr>
          </w:pPr>
          <w:r w:rsidRPr="004B3623">
            <w:rPr>
              <w:rFonts w:ascii="Times New Roman" w:eastAsia="Times New Roman" w:hAnsi="Times New Roman"/>
              <w:b/>
              <w:bCs/>
              <w:sz w:val="18"/>
              <w:szCs w:val="18"/>
              <w:lang w:eastAsia="zh-CN"/>
            </w:rPr>
            <w:fldChar w:fldCharType="begin"/>
          </w:r>
          <w:r w:rsidRPr="004B3623">
            <w:rPr>
              <w:rFonts w:ascii="Times New Roman" w:eastAsia="Times New Roman" w:hAnsi="Times New Roman"/>
              <w:b/>
              <w:bCs/>
              <w:sz w:val="18"/>
              <w:szCs w:val="18"/>
              <w:lang w:eastAsia="zh-CN"/>
            </w:rPr>
            <w:instrText>PAGE  \* Arabic  \* MERGEFORMAT</w:instrText>
          </w:r>
          <w:r w:rsidRPr="004B3623">
            <w:rPr>
              <w:rFonts w:ascii="Times New Roman" w:eastAsia="Times New Roman" w:hAnsi="Times New Roman"/>
              <w:b/>
              <w:bCs/>
              <w:sz w:val="18"/>
              <w:szCs w:val="18"/>
              <w:lang w:eastAsia="zh-CN"/>
            </w:rPr>
            <w:fldChar w:fldCharType="separate"/>
          </w:r>
          <w:r w:rsidR="00403A9C">
            <w:rPr>
              <w:rFonts w:ascii="Times New Roman" w:eastAsia="Times New Roman" w:hAnsi="Times New Roman"/>
              <w:b/>
              <w:bCs/>
              <w:noProof/>
              <w:sz w:val="18"/>
              <w:szCs w:val="18"/>
              <w:lang w:eastAsia="zh-CN"/>
            </w:rPr>
            <w:t>1</w:t>
          </w:r>
          <w:r w:rsidRPr="004B3623">
            <w:rPr>
              <w:rFonts w:ascii="Times New Roman" w:eastAsia="Times New Roman" w:hAnsi="Times New Roman"/>
              <w:b/>
              <w:bCs/>
              <w:sz w:val="18"/>
              <w:szCs w:val="18"/>
              <w:lang w:eastAsia="zh-CN"/>
            </w:rPr>
            <w:fldChar w:fldCharType="end"/>
          </w:r>
          <w:r w:rsidRPr="004B3623">
            <w:rPr>
              <w:rFonts w:ascii="Times New Roman" w:eastAsia="Times New Roman" w:hAnsi="Times New Roman"/>
              <w:sz w:val="18"/>
              <w:szCs w:val="18"/>
              <w:lang w:eastAsia="zh-CN"/>
            </w:rPr>
            <w:t xml:space="preserve"> / </w:t>
          </w:r>
          <w:r w:rsidRPr="004B3623">
            <w:rPr>
              <w:rFonts w:ascii="Times New Roman" w:hAnsi="Times New Roman"/>
              <w:sz w:val="18"/>
              <w:szCs w:val="18"/>
            </w:rPr>
            <w:fldChar w:fldCharType="begin"/>
          </w:r>
          <w:r w:rsidRPr="004B3623">
            <w:rPr>
              <w:rFonts w:ascii="Times New Roman" w:hAnsi="Times New Roman"/>
              <w:sz w:val="18"/>
              <w:szCs w:val="18"/>
            </w:rPr>
            <w:instrText>NUMPAGES  \* Arabic  \* MERGEFORMAT</w:instrText>
          </w:r>
          <w:r w:rsidRPr="004B3623">
            <w:rPr>
              <w:rFonts w:ascii="Times New Roman" w:hAnsi="Times New Roman"/>
              <w:sz w:val="18"/>
              <w:szCs w:val="18"/>
            </w:rPr>
            <w:fldChar w:fldCharType="separate"/>
          </w:r>
          <w:r w:rsidR="00403A9C" w:rsidRPr="00403A9C">
            <w:rPr>
              <w:rFonts w:ascii="Times New Roman" w:eastAsia="Times New Roman" w:hAnsi="Times New Roman"/>
              <w:b/>
              <w:bCs/>
              <w:noProof/>
              <w:sz w:val="18"/>
              <w:szCs w:val="18"/>
              <w:lang w:eastAsia="zh-CN"/>
            </w:rPr>
            <w:t>1</w:t>
          </w:r>
          <w:r w:rsidRPr="004B3623">
            <w:rPr>
              <w:rFonts w:ascii="Times New Roman" w:eastAsia="Times New Roman" w:hAnsi="Times New Roman"/>
              <w:b/>
              <w:bCs/>
              <w:noProof/>
              <w:sz w:val="18"/>
              <w:szCs w:val="18"/>
              <w:lang w:eastAsia="zh-CN"/>
            </w:rPr>
            <w:fldChar w:fldCharType="end"/>
          </w:r>
        </w:p>
      </w:tc>
    </w:tr>
  </w:tbl>
  <w:p w:rsidR="00AF0288" w:rsidRDefault="00AF028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4FF"/>
      </v:shape>
    </w:pict>
  </w:numPicBullet>
  <w:abstractNum w:abstractNumId="0">
    <w:nsid w:val="0A382DB8"/>
    <w:multiLevelType w:val="multilevel"/>
    <w:tmpl w:val="817C1A16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8F2370"/>
    <w:multiLevelType w:val="hybridMultilevel"/>
    <w:tmpl w:val="621093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84901"/>
    <w:multiLevelType w:val="hybridMultilevel"/>
    <w:tmpl w:val="E4A6695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431AC"/>
    <w:multiLevelType w:val="hybridMultilevel"/>
    <w:tmpl w:val="2182C2A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D26674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0502D"/>
    <w:multiLevelType w:val="hybridMultilevel"/>
    <w:tmpl w:val="20BE786A"/>
    <w:lvl w:ilvl="0" w:tplc="5B8C99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E0504"/>
    <w:multiLevelType w:val="multilevel"/>
    <w:tmpl w:val="21E22CAE"/>
    <w:lvl w:ilvl="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DB66C0"/>
    <w:multiLevelType w:val="multilevel"/>
    <w:tmpl w:val="802C8952"/>
    <w:lvl w:ilvl="0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1F890F0F"/>
    <w:multiLevelType w:val="hybridMultilevel"/>
    <w:tmpl w:val="CC7C27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46E96"/>
    <w:multiLevelType w:val="hybridMultilevel"/>
    <w:tmpl w:val="6038A2D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FC25B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96082"/>
    <w:multiLevelType w:val="multilevel"/>
    <w:tmpl w:val="5B346512"/>
    <w:lvl w:ilvl="0">
      <w:start w:val="1"/>
      <w:numFmt w:val="bullet"/>
      <w:lvlText w:val="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2DA26A99"/>
    <w:multiLevelType w:val="hybridMultilevel"/>
    <w:tmpl w:val="990CD0A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0454E"/>
    <w:multiLevelType w:val="hybridMultilevel"/>
    <w:tmpl w:val="070C9742"/>
    <w:lvl w:ilvl="0" w:tplc="041F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>
    <w:nsid w:val="35757FDB"/>
    <w:multiLevelType w:val="hybridMultilevel"/>
    <w:tmpl w:val="8BAA9B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DE427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B26052"/>
    <w:multiLevelType w:val="multilevel"/>
    <w:tmpl w:val="0CCAF15C"/>
    <w:lvl w:ilvl="0">
      <w:start w:val="1"/>
      <w:numFmt w:val="bullet"/>
      <w:lvlText w:val=""/>
      <w:lvlPicBulletId w:val="0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E6A174E"/>
    <w:multiLevelType w:val="hybridMultilevel"/>
    <w:tmpl w:val="4B4E6C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9A7D70"/>
    <w:multiLevelType w:val="hybridMultilevel"/>
    <w:tmpl w:val="B1DE3624"/>
    <w:lvl w:ilvl="0" w:tplc="CC2411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11381B"/>
    <w:multiLevelType w:val="hybridMultilevel"/>
    <w:tmpl w:val="066A7310"/>
    <w:lvl w:ilvl="0" w:tplc="6B8AFB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8463CE"/>
    <w:multiLevelType w:val="hybridMultilevel"/>
    <w:tmpl w:val="34A06438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E85965"/>
    <w:multiLevelType w:val="multilevel"/>
    <w:tmpl w:val="7278C174"/>
    <w:lvl w:ilvl="0">
      <w:start w:val="1"/>
      <w:numFmt w:val="bullet"/>
      <w:lvlText w:val=""/>
      <w:lvlPicBulletId w:val="0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4F676BB0"/>
    <w:multiLevelType w:val="multilevel"/>
    <w:tmpl w:val="2A265828"/>
    <w:lvl w:ilvl="0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57B578B5"/>
    <w:multiLevelType w:val="multilevel"/>
    <w:tmpl w:val="C55843B4"/>
    <w:lvl w:ilvl="0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6002668E"/>
    <w:multiLevelType w:val="hybridMultilevel"/>
    <w:tmpl w:val="524236D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2177CA"/>
    <w:multiLevelType w:val="hybridMultilevel"/>
    <w:tmpl w:val="14CC1DA8"/>
    <w:lvl w:ilvl="0" w:tplc="6F86C56A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B3419A"/>
    <w:multiLevelType w:val="hybridMultilevel"/>
    <w:tmpl w:val="C7FCA8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6"/>
  </w:num>
  <w:num w:numId="4">
    <w:abstractNumId w:val="20"/>
  </w:num>
  <w:num w:numId="5">
    <w:abstractNumId w:val="15"/>
  </w:num>
  <w:num w:numId="6">
    <w:abstractNumId w:val="10"/>
  </w:num>
  <w:num w:numId="7">
    <w:abstractNumId w:val="27"/>
  </w:num>
  <w:num w:numId="8">
    <w:abstractNumId w:val="19"/>
  </w:num>
  <w:num w:numId="9">
    <w:abstractNumId w:val="23"/>
  </w:num>
  <w:num w:numId="10">
    <w:abstractNumId w:val="11"/>
  </w:num>
  <w:num w:numId="11">
    <w:abstractNumId w:val="0"/>
  </w:num>
  <w:num w:numId="12">
    <w:abstractNumId w:val="7"/>
  </w:num>
  <w:num w:numId="13">
    <w:abstractNumId w:val="24"/>
  </w:num>
  <w:num w:numId="14">
    <w:abstractNumId w:val="6"/>
  </w:num>
  <w:num w:numId="15">
    <w:abstractNumId w:val="16"/>
  </w:num>
  <w:num w:numId="16">
    <w:abstractNumId w:val="22"/>
  </w:num>
  <w:num w:numId="17">
    <w:abstractNumId w:val="1"/>
  </w:num>
  <w:num w:numId="18">
    <w:abstractNumId w:val="17"/>
  </w:num>
  <w:num w:numId="19">
    <w:abstractNumId w:val="21"/>
  </w:num>
  <w:num w:numId="20">
    <w:abstractNumId w:val="9"/>
  </w:num>
  <w:num w:numId="21">
    <w:abstractNumId w:val="8"/>
  </w:num>
  <w:num w:numId="22">
    <w:abstractNumId w:val="18"/>
  </w:num>
  <w:num w:numId="23">
    <w:abstractNumId w:val="3"/>
  </w:num>
  <w:num w:numId="24">
    <w:abstractNumId w:val="13"/>
  </w:num>
  <w:num w:numId="25">
    <w:abstractNumId w:val="25"/>
  </w:num>
  <w:num w:numId="26">
    <w:abstractNumId w:val="14"/>
  </w:num>
  <w:num w:numId="27">
    <w:abstractNumId w:val="12"/>
  </w:num>
  <w:num w:numId="2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2F"/>
    <w:rsid w:val="000037CF"/>
    <w:rsid w:val="00015EA6"/>
    <w:rsid w:val="00016B43"/>
    <w:rsid w:val="00016E48"/>
    <w:rsid w:val="00023484"/>
    <w:rsid w:val="000236C5"/>
    <w:rsid w:val="0002789C"/>
    <w:rsid w:val="0003010E"/>
    <w:rsid w:val="00034C38"/>
    <w:rsid w:val="00041EDB"/>
    <w:rsid w:val="00041FA2"/>
    <w:rsid w:val="00051E59"/>
    <w:rsid w:val="00056234"/>
    <w:rsid w:val="0007620E"/>
    <w:rsid w:val="00083E4E"/>
    <w:rsid w:val="00090103"/>
    <w:rsid w:val="000951C5"/>
    <w:rsid w:val="000A0F5D"/>
    <w:rsid w:val="000A7D01"/>
    <w:rsid w:val="000C445C"/>
    <w:rsid w:val="000D0A00"/>
    <w:rsid w:val="000D542D"/>
    <w:rsid w:val="000E1B9D"/>
    <w:rsid w:val="000E4FA1"/>
    <w:rsid w:val="000F01B1"/>
    <w:rsid w:val="001037A0"/>
    <w:rsid w:val="001116D9"/>
    <w:rsid w:val="00111E4A"/>
    <w:rsid w:val="00113856"/>
    <w:rsid w:val="00113FD2"/>
    <w:rsid w:val="00117EA1"/>
    <w:rsid w:val="00131B94"/>
    <w:rsid w:val="0013377F"/>
    <w:rsid w:val="001369BE"/>
    <w:rsid w:val="0014209C"/>
    <w:rsid w:val="00143AF8"/>
    <w:rsid w:val="00150DF9"/>
    <w:rsid w:val="00152B73"/>
    <w:rsid w:val="001532E7"/>
    <w:rsid w:val="00153B74"/>
    <w:rsid w:val="00161A56"/>
    <w:rsid w:val="001719E3"/>
    <w:rsid w:val="0017618D"/>
    <w:rsid w:val="0018108E"/>
    <w:rsid w:val="0018297B"/>
    <w:rsid w:val="0018655E"/>
    <w:rsid w:val="001900DE"/>
    <w:rsid w:val="001A3F3D"/>
    <w:rsid w:val="001D294D"/>
    <w:rsid w:val="001D5324"/>
    <w:rsid w:val="001D7319"/>
    <w:rsid w:val="001F174D"/>
    <w:rsid w:val="001F343B"/>
    <w:rsid w:val="001F67BC"/>
    <w:rsid w:val="001F7807"/>
    <w:rsid w:val="00212C09"/>
    <w:rsid w:val="002148A4"/>
    <w:rsid w:val="00215892"/>
    <w:rsid w:val="002225A6"/>
    <w:rsid w:val="00222BAC"/>
    <w:rsid w:val="00225EA2"/>
    <w:rsid w:val="00226287"/>
    <w:rsid w:val="00232F75"/>
    <w:rsid w:val="00234716"/>
    <w:rsid w:val="0023799D"/>
    <w:rsid w:val="00243821"/>
    <w:rsid w:val="0025298F"/>
    <w:rsid w:val="00253C17"/>
    <w:rsid w:val="00255349"/>
    <w:rsid w:val="00255F47"/>
    <w:rsid w:val="00264618"/>
    <w:rsid w:val="00266E3F"/>
    <w:rsid w:val="0028354F"/>
    <w:rsid w:val="0029551D"/>
    <w:rsid w:val="00295A50"/>
    <w:rsid w:val="00296D3E"/>
    <w:rsid w:val="002C1AB8"/>
    <w:rsid w:val="002C550E"/>
    <w:rsid w:val="002D103C"/>
    <w:rsid w:val="002D3D46"/>
    <w:rsid w:val="002E0C21"/>
    <w:rsid w:val="002F39F9"/>
    <w:rsid w:val="00301648"/>
    <w:rsid w:val="00312FE9"/>
    <w:rsid w:val="003137CF"/>
    <w:rsid w:val="00317D0B"/>
    <w:rsid w:val="00327C8F"/>
    <w:rsid w:val="003642B0"/>
    <w:rsid w:val="00386D69"/>
    <w:rsid w:val="00394B64"/>
    <w:rsid w:val="00397FEE"/>
    <w:rsid w:val="003A17C3"/>
    <w:rsid w:val="003A3BF9"/>
    <w:rsid w:val="003A452E"/>
    <w:rsid w:val="003A45C3"/>
    <w:rsid w:val="003C3CFD"/>
    <w:rsid w:val="003C6EE7"/>
    <w:rsid w:val="003D120D"/>
    <w:rsid w:val="003E2385"/>
    <w:rsid w:val="003E326D"/>
    <w:rsid w:val="003E3AAA"/>
    <w:rsid w:val="003E70A7"/>
    <w:rsid w:val="003E788C"/>
    <w:rsid w:val="003F13EF"/>
    <w:rsid w:val="003F76A0"/>
    <w:rsid w:val="003F7941"/>
    <w:rsid w:val="00400150"/>
    <w:rsid w:val="004010E0"/>
    <w:rsid w:val="0040297D"/>
    <w:rsid w:val="00403A9C"/>
    <w:rsid w:val="00417E41"/>
    <w:rsid w:val="0042259D"/>
    <w:rsid w:val="0042781A"/>
    <w:rsid w:val="00430C92"/>
    <w:rsid w:val="00435471"/>
    <w:rsid w:val="0043635C"/>
    <w:rsid w:val="004379E7"/>
    <w:rsid w:val="00445798"/>
    <w:rsid w:val="00446787"/>
    <w:rsid w:val="00460FA1"/>
    <w:rsid w:val="00461057"/>
    <w:rsid w:val="00463858"/>
    <w:rsid w:val="0047400B"/>
    <w:rsid w:val="00475432"/>
    <w:rsid w:val="00481233"/>
    <w:rsid w:val="00493DD8"/>
    <w:rsid w:val="004A3A1A"/>
    <w:rsid w:val="004A405F"/>
    <w:rsid w:val="004A7CBC"/>
    <w:rsid w:val="004B4C7B"/>
    <w:rsid w:val="004C0863"/>
    <w:rsid w:val="004C0EC3"/>
    <w:rsid w:val="004C3ADC"/>
    <w:rsid w:val="004C5ED4"/>
    <w:rsid w:val="004D037E"/>
    <w:rsid w:val="004D0796"/>
    <w:rsid w:val="004D1BB5"/>
    <w:rsid w:val="004D6306"/>
    <w:rsid w:val="004D6F62"/>
    <w:rsid w:val="004E5180"/>
    <w:rsid w:val="004F0694"/>
    <w:rsid w:val="00522228"/>
    <w:rsid w:val="005246FF"/>
    <w:rsid w:val="00525626"/>
    <w:rsid w:val="00526628"/>
    <w:rsid w:val="005275EA"/>
    <w:rsid w:val="00533048"/>
    <w:rsid w:val="00541EAB"/>
    <w:rsid w:val="0054546D"/>
    <w:rsid w:val="0054591D"/>
    <w:rsid w:val="00552155"/>
    <w:rsid w:val="00566762"/>
    <w:rsid w:val="005667D0"/>
    <w:rsid w:val="005A5773"/>
    <w:rsid w:val="005A7314"/>
    <w:rsid w:val="005B4A14"/>
    <w:rsid w:val="005B68A5"/>
    <w:rsid w:val="005C1E2D"/>
    <w:rsid w:val="005E22AC"/>
    <w:rsid w:val="005E46E0"/>
    <w:rsid w:val="005E4FB0"/>
    <w:rsid w:val="005E54DF"/>
    <w:rsid w:val="005F4097"/>
    <w:rsid w:val="00600CB8"/>
    <w:rsid w:val="00603142"/>
    <w:rsid w:val="006071DD"/>
    <w:rsid w:val="00610F76"/>
    <w:rsid w:val="0061318B"/>
    <w:rsid w:val="00614D6E"/>
    <w:rsid w:val="00616D0A"/>
    <w:rsid w:val="00622C11"/>
    <w:rsid w:val="00624456"/>
    <w:rsid w:val="006264AD"/>
    <w:rsid w:val="00632544"/>
    <w:rsid w:val="00633079"/>
    <w:rsid w:val="00640139"/>
    <w:rsid w:val="00640A61"/>
    <w:rsid w:val="0064778D"/>
    <w:rsid w:val="00647AD5"/>
    <w:rsid w:val="00650F38"/>
    <w:rsid w:val="00652A46"/>
    <w:rsid w:val="006549A8"/>
    <w:rsid w:val="00657FB4"/>
    <w:rsid w:val="00664C10"/>
    <w:rsid w:val="006702C8"/>
    <w:rsid w:val="00671B95"/>
    <w:rsid w:val="0069021B"/>
    <w:rsid w:val="006921B7"/>
    <w:rsid w:val="00695138"/>
    <w:rsid w:val="006A27B4"/>
    <w:rsid w:val="006A5F1E"/>
    <w:rsid w:val="006A6BA6"/>
    <w:rsid w:val="006B1323"/>
    <w:rsid w:val="006C7CF1"/>
    <w:rsid w:val="006D53A7"/>
    <w:rsid w:val="006D7B86"/>
    <w:rsid w:val="006E5CB1"/>
    <w:rsid w:val="00707A36"/>
    <w:rsid w:val="0072598B"/>
    <w:rsid w:val="007265BD"/>
    <w:rsid w:val="00727E4F"/>
    <w:rsid w:val="00733C5C"/>
    <w:rsid w:val="0073645F"/>
    <w:rsid w:val="00736B49"/>
    <w:rsid w:val="0073731A"/>
    <w:rsid w:val="007440CB"/>
    <w:rsid w:val="00754528"/>
    <w:rsid w:val="007662BE"/>
    <w:rsid w:val="00771CEC"/>
    <w:rsid w:val="007733BF"/>
    <w:rsid w:val="00790691"/>
    <w:rsid w:val="00790BF4"/>
    <w:rsid w:val="007924C3"/>
    <w:rsid w:val="00792CFC"/>
    <w:rsid w:val="007B183C"/>
    <w:rsid w:val="007B6FE0"/>
    <w:rsid w:val="007C197F"/>
    <w:rsid w:val="007C444A"/>
    <w:rsid w:val="007D6E12"/>
    <w:rsid w:val="007E3798"/>
    <w:rsid w:val="007E5BA5"/>
    <w:rsid w:val="007F1EC9"/>
    <w:rsid w:val="00805C91"/>
    <w:rsid w:val="00806E7D"/>
    <w:rsid w:val="00811648"/>
    <w:rsid w:val="00823DCD"/>
    <w:rsid w:val="00830BC6"/>
    <w:rsid w:val="00841808"/>
    <w:rsid w:val="00880E22"/>
    <w:rsid w:val="008827F1"/>
    <w:rsid w:val="00883414"/>
    <w:rsid w:val="00885D48"/>
    <w:rsid w:val="00886242"/>
    <w:rsid w:val="00890B81"/>
    <w:rsid w:val="0089290D"/>
    <w:rsid w:val="008939B8"/>
    <w:rsid w:val="008943DB"/>
    <w:rsid w:val="008A135B"/>
    <w:rsid w:val="008A5938"/>
    <w:rsid w:val="008C02FF"/>
    <w:rsid w:val="008C7917"/>
    <w:rsid w:val="008D1D3D"/>
    <w:rsid w:val="008D2A0B"/>
    <w:rsid w:val="008D34D0"/>
    <w:rsid w:val="008F3334"/>
    <w:rsid w:val="008F43E7"/>
    <w:rsid w:val="009039DA"/>
    <w:rsid w:val="00920612"/>
    <w:rsid w:val="00922B26"/>
    <w:rsid w:val="00926D05"/>
    <w:rsid w:val="009305C8"/>
    <w:rsid w:val="00931BFA"/>
    <w:rsid w:val="00936B49"/>
    <w:rsid w:val="009559F6"/>
    <w:rsid w:val="00956047"/>
    <w:rsid w:val="00964BBD"/>
    <w:rsid w:val="009752A9"/>
    <w:rsid w:val="0097760D"/>
    <w:rsid w:val="009844E5"/>
    <w:rsid w:val="009860C1"/>
    <w:rsid w:val="009915AF"/>
    <w:rsid w:val="009A1837"/>
    <w:rsid w:val="009A4587"/>
    <w:rsid w:val="009B2CE7"/>
    <w:rsid w:val="009B2D45"/>
    <w:rsid w:val="009B4B82"/>
    <w:rsid w:val="009E204E"/>
    <w:rsid w:val="009E568D"/>
    <w:rsid w:val="009E675F"/>
    <w:rsid w:val="009F6662"/>
    <w:rsid w:val="00A014CE"/>
    <w:rsid w:val="00A07539"/>
    <w:rsid w:val="00A14189"/>
    <w:rsid w:val="00A155B4"/>
    <w:rsid w:val="00A1689A"/>
    <w:rsid w:val="00A178B3"/>
    <w:rsid w:val="00A21684"/>
    <w:rsid w:val="00A23E5B"/>
    <w:rsid w:val="00A3418C"/>
    <w:rsid w:val="00A359FF"/>
    <w:rsid w:val="00A36A04"/>
    <w:rsid w:val="00A5373F"/>
    <w:rsid w:val="00A53CF8"/>
    <w:rsid w:val="00A55AC4"/>
    <w:rsid w:val="00A56E21"/>
    <w:rsid w:val="00A626C3"/>
    <w:rsid w:val="00A72741"/>
    <w:rsid w:val="00A8552A"/>
    <w:rsid w:val="00A8617F"/>
    <w:rsid w:val="00A87309"/>
    <w:rsid w:val="00A9655B"/>
    <w:rsid w:val="00A96D36"/>
    <w:rsid w:val="00AA7AF5"/>
    <w:rsid w:val="00AB42CD"/>
    <w:rsid w:val="00AC1154"/>
    <w:rsid w:val="00AC2DA1"/>
    <w:rsid w:val="00AC5BD9"/>
    <w:rsid w:val="00AD3703"/>
    <w:rsid w:val="00AD4204"/>
    <w:rsid w:val="00AE4BDD"/>
    <w:rsid w:val="00AF0288"/>
    <w:rsid w:val="00AF2250"/>
    <w:rsid w:val="00AF6A84"/>
    <w:rsid w:val="00B003A8"/>
    <w:rsid w:val="00B008CB"/>
    <w:rsid w:val="00B12B29"/>
    <w:rsid w:val="00B12F5C"/>
    <w:rsid w:val="00B161BC"/>
    <w:rsid w:val="00B37716"/>
    <w:rsid w:val="00B414B6"/>
    <w:rsid w:val="00B41E82"/>
    <w:rsid w:val="00B5652A"/>
    <w:rsid w:val="00B64011"/>
    <w:rsid w:val="00B657D0"/>
    <w:rsid w:val="00B73602"/>
    <w:rsid w:val="00B75630"/>
    <w:rsid w:val="00BA3B1D"/>
    <w:rsid w:val="00BA5CF0"/>
    <w:rsid w:val="00BB09D8"/>
    <w:rsid w:val="00BB38B3"/>
    <w:rsid w:val="00BC0350"/>
    <w:rsid w:val="00BC4547"/>
    <w:rsid w:val="00BC5BFD"/>
    <w:rsid w:val="00BD34AA"/>
    <w:rsid w:val="00BD6F83"/>
    <w:rsid w:val="00BE3E37"/>
    <w:rsid w:val="00BE6624"/>
    <w:rsid w:val="00BF56FC"/>
    <w:rsid w:val="00C05357"/>
    <w:rsid w:val="00C07B7C"/>
    <w:rsid w:val="00C1019D"/>
    <w:rsid w:val="00C158A6"/>
    <w:rsid w:val="00C16009"/>
    <w:rsid w:val="00C17647"/>
    <w:rsid w:val="00C22AF4"/>
    <w:rsid w:val="00C36FCF"/>
    <w:rsid w:val="00C42691"/>
    <w:rsid w:val="00C478C4"/>
    <w:rsid w:val="00C51D57"/>
    <w:rsid w:val="00C61672"/>
    <w:rsid w:val="00C6388E"/>
    <w:rsid w:val="00C650A5"/>
    <w:rsid w:val="00C733AA"/>
    <w:rsid w:val="00C7464F"/>
    <w:rsid w:val="00C75F50"/>
    <w:rsid w:val="00C7651E"/>
    <w:rsid w:val="00C776FA"/>
    <w:rsid w:val="00C931BD"/>
    <w:rsid w:val="00CA78E2"/>
    <w:rsid w:val="00CB76D9"/>
    <w:rsid w:val="00CB7900"/>
    <w:rsid w:val="00CC10BB"/>
    <w:rsid w:val="00CE2A5B"/>
    <w:rsid w:val="00CE497A"/>
    <w:rsid w:val="00CF7679"/>
    <w:rsid w:val="00D00339"/>
    <w:rsid w:val="00D033B7"/>
    <w:rsid w:val="00D2722E"/>
    <w:rsid w:val="00D27FA0"/>
    <w:rsid w:val="00D32951"/>
    <w:rsid w:val="00D33500"/>
    <w:rsid w:val="00D50272"/>
    <w:rsid w:val="00D51654"/>
    <w:rsid w:val="00D52A75"/>
    <w:rsid w:val="00D54078"/>
    <w:rsid w:val="00D73CFA"/>
    <w:rsid w:val="00D83438"/>
    <w:rsid w:val="00D87106"/>
    <w:rsid w:val="00D925A0"/>
    <w:rsid w:val="00D95664"/>
    <w:rsid w:val="00DA04B5"/>
    <w:rsid w:val="00DA2B14"/>
    <w:rsid w:val="00DA71B2"/>
    <w:rsid w:val="00DB1701"/>
    <w:rsid w:val="00DC243D"/>
    <w:rsid w:val="00DC40DF"/>
    <w:rsid w:val="00DC487E"/>
    <w:rsid w:val="00DC7362"/>
    <w:rsid w:val="00DD5352"/>
    <w:rsid w:val="00DD692E"/>
    <w:rsid w:val="00DE0B8A"/>
    <w:rsid w:val="00E01790"/>
    <w:rsid w:val="00E05227"/>
    <w:rsid w:val="00E07521"/>
    <w:rsid w:val="00E07F3A"/>
    <w:rsid w:val="00E103FB"/>
    <w:rsid w:val="00E16C2F"/>
    <w:rsid w:val="00E32EFD"/>
    <w:rsid w:val="00E35A74"/>
    <w:rsid w:val="00E36DDB"/>
    <w:rsid w:val="00E37275"/>
    <w:rsid w:val="00E376D0"/>
    <w:rsid w:val="00E42FDB"/>
    <w:rsid w:val="00E44ABB"/>
    <w:rsid w:val="00E54AA2"/>
    <w:rsid w:val="00E61872"/>
    <w:rsid w:val="00E637A9"/>
    <w:rsid w:val="00E700AC"/>
    <w:rsid w:val="00E75DCA"/>
    <w:rsid w:val="00E82B7A"/>
    <w:rsid w:val="00E83166"/>
    <w:rsid w:val="00E86BBF"/>
    <w:rsid w:val="00EA1E5E"/>
    <w:rsid w:val="00EA5B42"/>
    <w:rsid w:val="00EC2BAD"/>
    <w:rsid w:val="00ED07CB"/>
    <w:rsid w:val="00ED0EFE"/>
    <w:rsid w:val="00ED3D7D"/>
    <w:rsid w:val="00ED655F"/>
    <w:rsid w:val="00EE3576"/>
    <w:rsid w:val="00EE4FDB"/>
    <w:rsid w:val="00EE618D"/>
    <w:rsid w:val="00EF0524"/>
    <w:rsid w:val="00F02FBA"/>
    <w:rsid w:val="00F151E6"/>
    <w:rsid w:val="00F16560"/>
    <w:rsid w:val="00F243A9"/>
    <w:rsid w:val="00F359B5"/>
    <w:rsid w:val="00F36562"/>
    <w:rsid w:val="00F40E91"/>
    <w:rsid w:val="00F42F64"/>
    <w:rsid w:val="00F52ADC"/>
    <w:rsid w:val="00F57BFB"/>
    <w:rsid w:val="00F601CF"/>
    <w:rsid w:val="00F63F1C"/>
    <w:rsid w:val="00F657FF"/>
    <w:rsid w:val="00F65C46"/>
    <w:rsid w:val="00F66B8D"/>
    <w:rsid w:val="00F7545D"/>
    <w:rsid w:val="00F81B28"/>
    <w:rsid w:val="00F90FA3"/>
    <w:rsid w:val="00F97561"/>
    <w:rsid w:val="00FB33EF"/>
    <w:rsid w:val="00FB484A"/>
    <w:rsid w:val="00FC652D"/>
    <w:rsid w:val="00FD378E"/>
    <w:rsid w:val="00FE7047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5B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D5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qFormat/>
    <w:rsid w:val="002C550E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8123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8123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8123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3C5C"/>
  </w:style>
  <w:style w:type="paragraph" w:styleId="Altbilgi">
    <w:name w:val="footer"/>
    <w:basedOn w:val="Normal"/>
    <w:link w:val="Al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uiPriority w:val="59"/>
    <w:rsid w:val="0073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uiPriority w:val="1"/>
    <w:qFormat/>
    <w:rsid w:val="00733C5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paragraph" w:styleId="GvdeMetniGirintisi2">
    <w:name w:val="Body Text Indent 2"/>
    <w:basedOn w:val="Normal"/>
    <w:link w:val="GvdeMetniGirintisi2Char"/>
    <w:semiHidden/>
    <w:rsid w:val="002C550E"/>
    <w:pPr>
      <w:spacing w:line="240" w:lineRule="auto"/>
      <w:ind w:left="36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2Char">
    <w:name w:val="Gövde Metni Girintisi 2 Char"/>
    <w:basedOn w:val="VarsaylanParagrafYazTipi"/>
    <w:link w:val="GvdeMetniGirintisi2"/>
    <w:semiHidden/>
    <w:rsid w:val="002C550E"/>
    <w:rPr>
      <w:rFonts w:ascii="Arial" w:eastAsia="Times New Roman" w:hAnsi="Arial" w:cs="Times New Roman"/>
      <w:szCs w:val="24"/>
      <w:lang w:val="en-US"/>
    </w:rPr>
  </w:style>
  <w:style w:type="paragraph" w:styleId="GvdeMetniGirintisi3">
    <w:name w:val="Body Text Indent 3"/>
    <w:basedOn w:val="Normal"/>
    <w:link w:val="GvdeMetniGirintisi3Char"/>
    <w:semiHidden/>
    <w:rsid w:val="002C550E"/>
    <w:pPr>
      <w:spacing w:line="240" w:lineRule="auto"/>
      <w:ind w:left="144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3Char">
    <w:name w:val="Gövde Metni Girintisi 3 Char"/>
    <w:basedOn w:val="VarsaylanParagrafYazTipi"/>
    <w:link w:val="GvdeMetniGirintisi3"/>
    <w:semiHidden/>
    <w:rsid w:val="002C550E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rsid w:val="002C550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3F76A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F76A0"/>
  </w:style>
  <w:style w:type="paragraph" w:customStyle="1" w:styleId="Default">
    <w:name w:val="Default"/>
    <w:rsid w:val="007924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4010E0"/>
    <w:rPr>
      <w:color w:val="0563C1" w:themeColor="hyperlink"/>
      <w:u w:val="single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8123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8123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812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F63F1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F63F1C"/>
  </w:style>
  <w:style w:type="paragraph" w:customStyle="1" w:styleId="TableParagraph">
    <w:name w:val="Table Paragraph"/>
    <w:basedOn w:val="Normal"/>
    <w:uiPriority w:val="1"/>
    <w:qFormat/>
    <w:rsid w:val="003E70A7"/>
    <w:pPr>
      <w:widowControl w:val="0"/>
      <w:spacing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ListeTablo3-Vurgu21">
    <w:name w:val="Liste Tablo 3 - Vurgu 21"/>
    <w:basedOn w:val="NormalTablo"/>
    <w:uiPriority w:val="48"/>
    <w:rsid w:val="003E70A7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D5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qFormat/>
    <w:rsid w:val="002C550E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8123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8123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8123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3C5C"/>
  </w:style>
  <w:style w:type="paragraph" w:styleId="Altbilgi">
    <w:name w:val="footer"/>
    <w:basedOn w:val="Normal"/>
    <w:link w:val="Al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uiPriority w:val="59"/>
    <w:rsid w:val="0073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uiPriority w:val="1"/>
    <w:qFormat/>
    <w:rsid w:val="00733C5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paragraph" w:styleId="GvdeMetniGirintisi2">
    <w:name w:val="Body Text Indent 2"/>
    <w:basedOn w:val="Normal"/>
    <w:link w:val="GvdeMetniGirintisi2Char"/>
    <w:semiHidden/>
    <w:rsid w:val="002C550E"/>
    <w:pPr>
      <w:spacing w:line="240" w:lineRule="auto"/>
      <w:ind w:left="36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2Char">
    <w:name w:val="Gövde Metni Girintisi 2 Char"/>
    <w:basedOn w:val="VarsaylanParagrafYazTipi"/>
    <w:link w:val="GvdeMetniGirintisi2"/>
    <w:semiHidden/>
    <w:rsid w:val="002C550E"/>
    <w:rPr>
      <w:rFonts w:ascii="Arial" w:eastAsia="Times New Roman" w:hAnsi="Arial" w:cs="Times New Roman"/>
      <w:szCs w:val="24"/>
      <w:lang w:val="en-US"/>
    </w:rPr>
  </w:style>
  <w:style w:type="paragraph" w:styleId="GvdeMetniGirintisi3">
    <w:name w:val="Body Text Indent 3"/>
    <w:basedOn w:val="Normal"/>
    <w:link w:val="GvdeMetniGirintisi3Char"/>
    <w:semiHidden/>
    <w:rsid w:val="002C550E"/>
    <w:pPr>
      <w:spacing w:line="240" w:lineRule="auto"/>
      <w:ind w:left="144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3Char">
    <w:name w:val="Gövde Metni Girintisi 3 Char"/>
    <w:basedOn w:val="VarsaylanParagrafYazTipi"/>
    <w:link w:val="GvdeMetniGirintisi3"/>
    <w:semiHidden/>
    <w:rsid w:val="002C550E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rsid w:val="002C550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3F76A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F76A0"/>
  </w:style>
  <w:style w:type="paragraph" w:customStyle="1" w:styleId="Default">
    <w:name w:val="Default"/>
    <w:rsid w:val="007924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4010E0"/>
    <w:rPr>
      <w:color w:val="0563C1" w:themeColor="hyperlink"/>
      <w:u w:val="single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8123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8123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812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F63F1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F63F1C"/>
  </w:style>
  <w:style w:type="paragraph" w:customStyle="1" w:styleId="TableParagraph">
    <w:name w:val="Table Paragraph"/>
    <w:basedOn w:val="Normal"/>
    <w:uiPriority w:val="1"/>
    <w:qFormat/>
    <w:rsid w:val="003E70A7"/>
    <w:pPr>
      <w:widowControl w:val="0"/>
      <w:spacing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ListeTablo3-Vurgu21">
    <w:name w:val="Liste Tablo 3 - Vurgu 21"/>
    <w:basedOn w:val="NormalTablo"/>
    <w:uiPriority w:val="48"/>
    <w:rsid w:val="003E70A7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DB985-046C-48BF-94C0-C4732FA6E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FMH</dc:creator>
  <cp:lastModifiedBy>kj</cp:lastModifiedBy>
  <cp:revision>5</cp:revision>
  <cp:lastPrinted>2018-12-14T07:28:00Z</cp:lastPrinted>
  <dcterms:created xsi:type="dcterms:W3CDTF">2020-09-11T15:55:00Z</dcterms:created>
  <dcterms:modified xsi:type="dcterms:W3CDTF">2020-09-16T15:47:00Z</dcterms:modified>
</cp:coreProperties>
</file>