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Acil Durum Sorumlusu Belirlenmeli</w:t>
      </w:r>
      <w:r w:rsidR="00C05493">
        <w:t>.</w:t>
      </w:r>
      <w:bookmarkStart w:id="0" w:name="_GoBack"/>
    </w:p>
    <w:bookmarkEnd w:id="0"/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 Yapılmalı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Yayılmasını Önleyici Tedbirler alınmalı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sağlanmalı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Koruyucu Donanımlar kullandırılmalı</w:t>
      </w:r>
      <w:r w:rsidR="00C05493">
        <w:t>.</w:t>
      </w:r>
    </w:p>
    <w:p w:rsidR="00924C1C" w:rsidRPr="00924C1C" w:rsidRDefault="00924C1C" w:rsidP="006E099D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Toplantılar ile İlgili Tedbirler alınmalı</w:t>
      </w:r>
      <w:r w:rsidR="00C05493">
        <w:t>.</w:t>
      </w: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4D3042" w:rsidRPr="006E099D" w:rsidRDefault="008A25B7" w:rsidP="004D3042">
      <w:pPr>
        <w:pStyle w:val="ListeParagraf"/>
        <w:numPr>
          <w:ilvl w:val="0"/>
          <w:numId w:val="15"/>
        </w:numPr>
        <w:spacing w:after="120" w:line="30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kul</w:t>
      </w:r>
      <w:r w:rsidR="00D27A57">
        <w:rPr>
          <w:rFonts w:ascii="Times New Roman" w:hAnsi="Times New Roman" w:cs="Times New Roman"/>
          <w:bCs/>
          <w:sz w:val="24"/>
          <w:szCs w:val="24"/>
        </w:rPr>
        <w:t xml:space="preserve">lanımı ve </w:t>
      </w:r>
      <w:proofErr w:type="gramStart"/>
      <w:r w:rsidR="00D27A57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="00D27A57">
        <w:rPr>
          <w:rFonts w:ascii="Times New Roman" w:hAnsi="Times New Roman" w:cs="Times New Roman"/>
          <w:bCs/>
          <w:sz w:val="24"/>
          <w:szCs w:val="24"/>
        </w:rPr>
        <w:t xml:space="preserve"> sağlanır. Enfeksiyon önlem eylem planına uygun olarak hareket edilir.</w:t>
      </w:r>
    </w:p>
    <w:p w:rsidR="004D3042" w:rsidRPr="006E099D" w:rsidRDefault="004D3042" w:rsidP="004D3042">
      <w:pPr>
        <w:pStyle w:val="ListeParagraf"/>
        <w:numPr>
          <w:ilvl w:val="0"/>
          <w:numId w:val="15"/>
        </w:numPr>
        <w:spacing w:after="120" w:line="30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042">
        <w:rPr>
          <w:rFonts w:ascii="Times New Roman" w:hAnsi="Times New Roman" w:cs="Times New Roman"/>
          <w:bCs/>
          <w:sz w:val="24"/>
          <w:szCs w:val="24"/>
        </w:rPr>
        <w:t xml:space="preserve">BBÖ planı ve kontrolün sağlanmasında etkili şekilde uygulanma için </w:t>
      </w:r>
      <w:r>
        <w:rPr>
          <w:rFonts w:ascii="Times New Roman" w:hAnsi="Times New Roman" w:cs="Times New Roman"/>
          <w:bCs/>
          <w:sz w:val="24"/>
          <w:szCs w:val="24"/>
        </w:rPr>
        <w:t xml:space="preserve">Salgınla mücadele ekibi ve üyeleri görevlendirme formu ile gerekli görevlendirmeler yapılmıştır. </w:t>
      </w:r>
    </w:p>
    <w:p w:rsidR="004D3042" w:rsidRPr="006E099D" w:rsidRDefault="004D3042" w:rsidP="004D3042">
      <w:pPr>
        <w:pStyle w:val="ListeParagraf"/>
        <w:numPr>
          <w:ilvl w:val="0"/>
          <w:numId w:val="15"/>
        </w:numPr>
        <w:spacing w:after="120" w:line="30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042">
        <w:rPr>
          <w:rFonts w:ascii="Times New Roman" w:hAnsi="Times New Roman"/>
          <w:bCs/>
          <w:sz w:val="24"/>
          <w:szCs w:val="24"/>
        </w:rPr>
        <w:t xml:space="preserve">Salgın hastalık belirtisi veya temaslısı olan öğretmen, öğrenci ya da çalışanların yakınlarına, </w:t>
      </w:r>
      <w:r>
        <w:rPr>
          <w:rFonts w:ascii="Times New Roman" w:hAnsi="Times New Roman"/>
          <w:bCs/>
          <w:sz w:val="24"/>
          <w:szCs w:val="24"/>
        </w:rPr>
        <w:t xml:space="preserve">Okul yönetimi tarafından </w:t>
      </w:r>
      <w:r w:rsidRPr="004D3042">
        <w:rPr>
          <w:rFonts w:ascii="Times New Roman" w:hAnsi="Times New Roman"/>
          <w:bCs/>
          <w:sz w:val="24"/>
          <w:szCs w:val="24"/>
        </w:rPr>
        <w:t>Salgın iletişim planlamasına uygun olarak bilgilendirme yapılır.</w:t>
      </w:r>
    </w:p>
    <w:p w:rsidR="00020AD7" w:rsidRPr="006E099D" w:rsidRDefault="004D3042" w:rsidP="00020AD7">
      <w:pPr>
        <w:pStyle w:val="ListeParagraf"/>
        <w:numPr>
          <w:ilvl w:val="0"/>
          <w:numId w:val="15"/>
        </w:numPr>
        <w:spacing w:after="120" w:line="30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AD7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yönlendirmesi Enfeksiyon önlem ve kontrol planına göre yapılmaktadır.</w:t>
      </w:r>
      <w:r w:rsidR="00020AD7" w:rsidRPr="00020AD7">
        <w:rPr>
          <w:rFonts w:ascii="Times New Roman" w:hAnsi="Times New Roman"/>
          <w:bCs/>
          <w:sz w:val="24"/>
          <w:szCs w:val="24"/>
        </w:rPr>
        <w:t xml:space="preserve"> Ayrıca okul velileri okul açılmadan önce</w:t>
      </w:r>
      <w:r w:rsidR="00020AD7" w:rsidRPr="00020AD7">
        <w:rPr>
          <w:rFonts w:ascii="Times New Roman" w:hAnsi="Times New Roman" w:cs="Times New Roman"/>
          <w:bCs/>
          <w:sz w:val="24"/>
          <w:szCs w:val="24"/>
        </w:rPr>
        <w:t xml:space="preserve"> (918-00-FR-19)  Veli b</w:t>
      </w:r>
      <w:r w:rsidR="00020AD7">
        <w:rPr>
          <w:rFonts w:ascii="Times New Roman" w:hAnsi="Times New Roman" w:cs="Times New Roman"/>
          <w:bCs/>
          <w:sz w:val="24"/>
          <w:szCs w:val="24"/>
        </w:rPr>
        <w:t>ilgilendirme ve taahhüt formu ile bilgilendirilir</w:t>
      </w:r>
    </w:p>
    <w:p w:rsidR="00020AD7" w:rsidRPr="006E099D" w:rsidRDefault="00020AD7" w:rsidP="00020AD7">
      <w:pPr>
        <w:pStyle w:val="ListeParagraf"/>
        <w:numPr>
          <w:ilvl w:val="0"/>
          <w:numId w:val="15"/>
        </w:numPr>
        <w:spacing w:after="120" w:line="30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AD7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020AD7" w:rsidRPr="006E099D" w:rsidRDefault="00020AD7" w:rsidP="00020AD7">
      <w:pPr>
        <w:pStyle w:val="ListeParagraf"/>
        <w:numPr>
          <w:ilvl w:val="0"/>
          <w:numId w:val="15"/>
        </w:numPr>
        <w:spacing w:after="120" w:line="30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AD7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020AD7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020AD7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020AD7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020AD7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020AD7" w:rsidRPr="00020AD7" w:rsidRDefault="00020AD7" w:rsidP="00020AD7">
      <w:pPr>
        <w:pStyle w:val="ListeParagraf"/>
        <w:numPr>
          <w:ilvl w:val="0"/>
          <w:numId w:val="15"/>
        </w:numPr>
        <w:spacing w:after="120" w:line="30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020AD7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020AD7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020AD7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</w:t>
      </w:r>
      <w:r>
        <w:rPr>
          <w:rFonts w:ascii="Times New Roman" w:hAnsi="Times New Roman"/>
          <w:bCs/>
          <w:sz w:val="24"/>
          <w:szCs w:val="24"/>
        </w:rPr>
        <w:t>temizlenir.</w:t>
      </w:r>
    </w:p>
    <w:p w:rsidR="006E099D" w:rsidRPr="006C4580" w:rsidRDefault="00020AD7" w:rsidP="006E099D">
      <w:pPr>
        <w:pStyle w:val="ListeParagraf"/>
        <w:numPr>
          <w:ilvl w:val="0"/>
          <w:numId w:val="15"/>
        </w:numPr>
        <w:spacing w:after="120" w:line="30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AD7">
        <w:rPr>
          <w:rFonts w:ascii="Times New Roman" w:hAnsi="Times New Roman" w:cs="Times New Roman"/>
          <w:bCs/>
          <w:sz w:val="24"/>
          <w:szCs w:val="24"/>
        </w:rPr>
        <w:t xml:space="preserve">Salgın hastalık belirtileri olan kişinin vücut sıvılarıyla temas eden eldivenleri ve diğer tek kullanımlık eşyaları tıbbi atık olarak kabul edilerek ayrı çift poşetli çöp kutularında </w:t>
      </w:r>
      <w:r w:rsidRPr="00020A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toplandıktan sonra gün sonunda depolama alanlarındaki kapalı </w:t>
      </w:r>
      <w:proofErr w:type="spellStart"/>
      <w:proofErr w:type="gramStart"/>
      <w:r w:rsidRPr="00020AD7">
        <w:rPr>
          <w:rFonts w:ascii="Times New Roman" w:hAnsi="Times New Roman" w:cs="Times New Roman"/>
          <w:bCs/>
          <w:sz w:val="24"/>
          <w:szCs w:val="24"/>
        </w:rPr>
        <w:t>konteynerlarda</w:t>
      </w:r>
      <w:proofErr w:type="spellEnd"/>
      <w:r w:rsidRPr="00020AD7">
        <w:rPr>
          <w:rFonts w:ascii="Times New Roman" w:hAnsi="Times New Roman" w:cs="Times New Roman"/>
          <w:bCs/>
          <w:sz w:val="24"/>
          <w:szCs w:val="24"/>
        </w:rPr>
        <w:t xml:space="preserve">   en</w:t>
      </w:r>
      <w:proofErr w:type="gramEnd"/>
      <w:r w:rsidRPr="00020AD7">
        <w:rPr>
          <w:rFonts w:ascii="Times New Roman" w:hAnsi="Times New Roman" w:cs="Times New Roman"/>
          <w:bCs/>
          <w:sz w:val="24"/>
          <w:szCs w:val="24"/>
        </w:rPr>
        <w:t xml:space="preserve"> az 72 saat bekletilerek evsel atık olarak Belediye temizlik hizmetlerine teslim edilir.</w:t>
      </w: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6C4580">
      <w:pPr>
        <w:pStyle w:val="ListeParagraf"/>
        <w:numPr>
          <w:ilvl w:val="0"/>
          <w:numId w:val="11"/>
        </w:numPr>
        <w:spacing w:after="120" w:line="24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6C4580">
      <w:pPr>
        <w:numPr>
          <w:ilvl w:val="0"/>
          <w:numId w:val="11"/>
        </w:numPr>
        <w:spacing w:after="120"/>
        <w:jc w:val="both"/>
      </w:pPr>
      <w:r w:rsidRPr="00924C1C">
        <w:t>Etkilenen çalışanın atıkları için Tıbbi Atıkların Kontrolü Yönetmeliği kapsamında işlem yapılmalı,</w:t>
      </w:r>
    </w:p>
    <w:p w:rsidR="00924C1C" w:rsidRPr="00924C1C" w:rsidRDefault="00924C1C" w:rsidP="006C4580">
      <w:pPr>
        <w:numPr>
          <w:ilvl w:val="0"/>
          <w:numId w:val="11"/>
        </w:numPr>
        <w:spacing w:after="120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924C1C" w:rsidRPr="00924C1C" w:rsidRDefault="00924C1C" w:rsidP="006C4580">
      <w:pPr>
        <w:numPr>
          <w:ilvl w:val="0"/>
          <w:numId w:val="11"/>
        </w:numPr>
        <w:spacing w:after="120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6C4580">
      <w:pPr>
        <w:numPr>
          <w:ilvl w:val="0"/>
          <w:numId w:val="11"/>
        </w:numPr>
        <w:spacing w:after="120"/>
        <w:jc w:val="both"/>
      </w:pPr>
      <w:r w:rsidRPr="00924C1C">
        <w:t>Sağlık kuruluşları tarafından rapor verilen çalışan, işvereni işyerine gitmeden bilgilendirmeli,</w:t>
      </w:r>
    </w:p>
    <w:p w:rsidR="00924C1C" w:rsidRPr="00924C1C" w:rsidRDefault="00924C1C" w:rsidP="006C4580">
      <w:pPr>
        <w:numPr>
          <w:ilvl w:val="0"/>
          <w:numId w:val="11"/>
        </w:numPr>
        <w:spacing w:after="120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</w:t>
      </w:r>
      <w:r w:rsidRPr="00924C1C">
        <w:lastRenderedPageBreak/>
        <w:t>nitelikte olan kapalı alanda bekletilmeli ve Sağlık Bakanlığı’nın ilgili sağlık kuruluşu ile iletişime geçilerek sevki sağlanmalı</w:t>
      </w:r>
      <w:r w:rsidR="00693722"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01" w:rsidRDefault="00342001">
      <w:r>
        <w:separator/>
      </w:r>
    </w:p>
  </w:endnote>
  <w:endnote w:type="continuationSeparator" w:id="0">
    <w:p w:rsidR="00342001" w:rsidRDefault="0034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14" w:type="dxa"/>
      <w:tblInd w:w="0" w:type="dxa"/>
      <w:tblLayout w:type="fixed"/>
      <w:tblLook w:val="01E0" w:firstRow="1" w:lastRow="1" w:firstColumn="1" w:lastColumn="1" w:noHBand="0" w:noVBand="0"/>
    </w:tblPr>
    <w:tblGrid>
      <w:gridCol w:w="5327"/>
      <w:gridCol w:w="4987"/>
    </w:tblGrid>
    <w:tr w:rsidR="006C4580" w:rsidTr="006C45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4580" w:rsidRDefault="006C4580" w:rsidP="006C4580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Hazırlayan</w:t>
          </w:r>
          <w:proofErr w:type="spellEnd"/>
        </w:p>
        <w:p w:rsidR="006C4580" w:rsidRDefault="006C4580" w:rsidP="006C458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Salgın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Acil</w:t>
          </w:r>
          <w:proofErr w:type="spellEnd"/>
          <w:r>
            <w:rPr>
              <w:sz w:val="24"/>
              <w:szCs w:val="24"/>
            </w:rPr>
            <w:t xml:space="preserve"> Durum (SAD) </w:t>
          </w:r>
          <w:proofErr w:type="spellStart"/>
          <w:r>
            <w:rPr>
              <w:sz w:val="24"/>
              <w:szCs w:val="24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4580" w:rsidRDefault="006C4580" w:rsidP="006C4580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Onaylayan</w:t>
          </w:r>
          <w:proofErr w:type="spellEnd"/>
        </w:p>
        <w:p w:rsidR="006C4580" w:rsidRDefault="006C4580" w:rsidP="006C4580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Okul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Müdürü</w:t>
          </w:r>
          <w:proofErr w:type="spellEnd"/>
        </w:p>
      </w:tc>
    </w:tr>
    <w:tr w:rsidR="006C4580" w:rsidTr="006C458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294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4580" w:rsidRDefault="00C36368" w:rsidP="006C4580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Seyfullah</w:t>
          </w:r>
          <w:proofErr w:type="spellEnd"/>
          <w:r>
            <w:rPr>
              <w:sz w:val="24"/>
              <w:szCs w:val="24"/>
            </w:rPr>
            <w:t xml:space="preserve">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4580" w:rsidRDefault="00C36368" w:rsidP="006C4580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KARAKÜÇÜK</w:t>
          </w:r>
        </w:p>
      </w:tc>
    </w:tr>
  </w:tbl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01" w:rsidRDefault="00342001">
      <w:r>
        <w:separator/>
      </w:r>
    </w:p>
  </w:footnote>
  <w:footnote w:type="continuationSeparator" w:id="0">
    <w:p w:rsidR="00342001" w:rsidRDefault="0034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292"/>
      <w:gridCol w:w="1274"/>
    </w:tblGrid>
    <w:tr w:rsidR="002267EF" w:rsidRPr="00211120" w:rsidTr="007747D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C36368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6FDFEC94" wp14:editId="7C83D85B">
                <wp:extent cx="1440180" cy="138049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6165813_xx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380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9F77FF" w:rsidRDefault="00C36368" w:rsidP="00235529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MİLLİ İRADE </w:t>
          </w:r>
          <w:r w:rsidR="009F77FF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ANADOLU LİSESİ</w:t>
          </w:r>
        </w:p>
        <w:p w:rsidR="009F77FF" w:rsidRDefault="009F77FF" w:rsidP="00235529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</w:p>
        <w:p w:rsidR="002267EF" w:rsidRPr="00155DB7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155DB7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155DB7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(BBÖ) EYLEM PLANI</w:t>
          </w:r>
        </w:p>
      </w:tc>
      <w:tc>
        <w:tcPr>
          <w:tcW w:w="67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6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7747D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747D4">
            <w:rPr>
              <w:rFonts w:ascii="Times New Roman" w:hAnsi="Times New Roman"/>
              <w:b/>
              <w:bCs/>
              <w:sz w:val="16"/>
              <w:szCs w:val="16"/>
            </w:rPr>
            <w:t>918-00-PL-07</w:t>
          </w:r>
        </w:p>
      </w:tc>
    </w:tr>
    <w:tr w:rsidR="002267EF" w:rsidRPr="00211120" w:rsidTr="007747D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E1396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2267EF" w:rsidRPr="00211120" w:rsidTr="007747D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7747D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4D21A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2267EF" w:rsidRPr="00211120" w:rsidTr="007747D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4141E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3636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5620F"/>
    <w:multiLevelType w:val="hybridMultilevel"/>
    <w:tmpl w:val="3B4E7FF6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0AD7"/>
    <w:rsid w:val="00024F6B"/>
    <w:rsid w:val="000358CF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21C10"/>
    <w:rsid w:val="00132133"/>
    <w:rsid w:val="00137F90"/>
    <w:rsid w:val="00142E95"/>
    <w:rsid w:val="00142FD5"/>
    <w:rsid w:val="001505EF"/>
    <w:rsid w:val="00155DB7"/>
    <w:rsid w:val="00165FF4"/>
    <w:rsid w:val="001668B9"/>
    <w:rsid w:val="00170032"/>
    <w:rsid w:val="00172E6C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141E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6B0E"/>
    <w:rsid w:val="003272E2"/>
    <w:rsid w:val="0033585D"/>
    <w:rsid w:val="00342001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A5A0F"/>
    <w:rsid w:val="004B7DB8"/>
    <w:rsid w:val="004D21AC"/>
    <w:rsid w:val="004D3042"/>
    <w:rsid w:val="004D6482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2A8C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4580"/>
    <w:rsid w:val="006C7B34"/>
    <w:rsid w:val="006E099D"/>
    <w:rsid w:val="006E2231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36DB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0EC0"/>
    <w:rsid w:val="007747D4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B1F1F"/>
    <w:rsid w:val="009C47B7"/>
    <w:rsid w:val="009C630A"/>
    <w:rsid w:val="009E2609"/>
    <w:rsid w:val="009F1C73"/>
    <w:rsid w:val="009F77FF"/>
    <w:rsid w:val="00A02491"/>
    <w:rsid w:val="00A041B3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5AD1"/>
    <w:rsid w:val="00A86A5D"/>
    <w:rsid w:val="00A907E4"/>
    <w:rsid w:val="00A94ACA"/>
    <w:rsid w:val="00AA71F4"/>
    <w:rsid w:val="00AB1129"/>
    <w:rsid w:val="00AC37DB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36368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7133"/>
    <w:rsid w:val="00D078B3"/>
    <w:rsid w:val="00D27A57"/>
    <w:rsid w:val="00D355ED"/>
    <w:rsid w:val="00D36694"/>
    <w:rsid w:val="00D463DC"/>
    <w:rsid w:val="00D50A36"/>
    <w:rsid w:val="00D512DD"/>
    <w:rsid w:val="00D514B2"/>
    <w:rsid w:val="00D61433"/>
    <w:rsid w:val="00D769EB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520E"/>
    <w:rsid w:val="00DF0E79"/>
    <w:rsid w:val="00E06036"/>
    <w:rsid w:val="00E13962"/>
    <w:rsid w:val="00E415C7"/>
    <w:rsid w:val="00E46A8D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5AB7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3-Vurgu21">
    <w:name w:val="Liste Tablo 3 - Vurgu 21"/>
    <w:basedOn w:val="NormalTablo"/>
    <w:uiPriority w:val="48"/>
    <w:rsid w:val="006C45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1849-C08D-42B8-9EB7-4CFED2A7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SWoRD</cp:lastModifiedBy>
  <cp:revision>23</cp:revision>
  <cp:lastPrinted>2020-01-29T08:16:00Z</cp:lastPrinted>
  <dcterms:created xsi:type="dcterms:W3CDTF">2020-08-07T11:11:00Z</dcterms:created>
  <dcterms:modified xsi:type="dcterms:W3CDTF">2020-09-15T17:32:00Z</dcterms:modified>
</cp:coreProperties>
</file>